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AE" w:rsidRDefault="00851BAE" w:rsidP="00851BAE">
      <w:pPr>
        <w:tabs>
          <w:tab w:val="left" w:pos="7513"/>
        </w:tabs>
        <w:jc w:val="center"/>
        <w:rPr>
          <w:color w:val="000000"/>
        </w:rPr>
      </w:pPr>
      <w:r>
        <w:rPr>
          <w:rFonts w:asciiTheme="minorHAnsi" w:hAnsiTheme="minorHAnsi" w:cstheme="minorHAnsi"/>
          <w:b/>
          <w:color w:val="000000"/>
          <w:sz w:val="28"/>
          <w:szCs w:val="28"/>
          <w:lang w:val="lv-LV"/>
        </w:rPr>
        <w:t>CENU IZPĒTES Nr. CI-2021-28</w:t>
      </w:r>
    </w:p>
    <w:p w:rsidR="00851BAE" w:rsidRPr="00CE1B07" w:rsidRDefault="00851BAE" w:rsidP="00851BAE">
      <w:pPr>
        <w:tabs>
          <w:tab w:val="left" w:pos="567"/>
        </w:tabs>
        <w:suppressAutoHyphens/>
        <w:ind w:left="657"/>
        <w:jc w:val="center"/>
        <w:rPr>
          <w:color w:val="auto"/>
        </w:rPr>
      </w:pPr>
      <w:bookmarkStart w:id="0" w:name="__DdeLink__1276_3613470857"/>
      <w:r w:rsidRPr="00CE1B07">
        <w:rPr>
          <w:rStyle w:val="Bodytext5ArialUnicodeMS"/>
          <w:rFonts w:ascii="Calibri" w:hAnsi="Calibri" w:cs="Calibri"/>
          <w:color w:val="auto"/>
          <w:sz w:val="24"/>
          <w:szCs w:val="24"/>
          <w:lang w:val="lv-LV"/>
        </w:rPr>
        <w:t>“</w:t>
      </w:r>
      <w:bookmarkEnd w:id="0"/>
      <w:proofErr w:type="spellStart"/>
      <w:r w:rsidR="004D39E6" w:rsidRPr="00CE1B07">
        <w:rPr>
          <w:rStyle w:val="Bodytext5ArialUnicodeMS"/>
          <w:rFonts w:ascii="Calibri" w:hAnsi="Calibri" w:cs="Calibri"/>
          <w:color w:val="auto"/>
          <w:sz w:val="24"/>
          <w:szCs w:val="24"/>
          <w:lang w:val="lv-LV"/>
        </w:rPr>
        <w:t>Rudes</w:t>
      </w:r>
      <w:proofErr w:type="spellEnd"/>
      <w:r w:rsidR="004D39E6" w:rsidRPr="00CE1B07">
        <w:rPr>
          <w:rStyle w:val="Bodytext5ArialUnicodeMS"/>
          <w:rFonts w:ascii="Calibri" w:hAnsi="Calibri" w:cs="Calibri"/>
          <w:color w:val="auto"/>
          <w:sz w:val="24"/>
          <w:szCs w:val="24"/>
          <w:lang w:val="lv-LV"/>
        </w:rPr>
        <w:t xml:space="preserve"> pirmsskolas ēkas </w:t>
      </w:r>
      <w:r w:rsidR="00CE1B07" w:rsidRPr="00CE1B07">
        <w:rPr>
          <w:rStyle w:val="Bodytext5ArialUnicodeMS"/>
          <w:rFonts w:ascii="Calibri" w:hAnsi="Calibri" w:cs="Calibri"/>
          <w:color w:val="auto"/>
          <w:sz w:val="24"/>
          <w:szCs w:val="24"/>
          <w:lang w:val="lv-LV"/>
        </w:rPr>
        <w:t>jumta remonts</w:t>
      </w:r>
      <w:r w:rsidR="004D39E6" w:rsidRPr="00CE1B07">
        <w:rPr>
          <w:rStyle w:val="Bodytext5ArialUnicodeMS"/>
          <w:rFonts w:ascii="Calibri" w:hAnsi="Calibri" w:cs="Calibri"/>
          <w:color w:val="auto"/>
          <w:sz w:val="24"/>
          <w:szCs w:val="24"/>
          <w:lang w:val="lv-LV"/>
        </w:rPr>
        <w:t>”</w:t>
      </w:r>
    </w:p>
    <w:p w:rsidR="00851BAE" w:rsidRDefault="00851BAE" w:rsidP="00851BAE">
      <w:pPr>
        <w:tabs>
          <w:tab w:val="left" w:pos="7513"/>
        </w:tabs>
        <w:jc w:val="center"/>
        <w:rPr>
          <w:rFonts w:asciiTheme="minorHAnsi" w:hAnsiTheme="minorHAnsi" w:cstheme="minorHAnsi"/>
          <w:b/>
          <w:sz w:val="28"/>
          <w:szCs w:val="28"/>
          <w:lang w:val="lv-LV"/>
        </w:rPr>
      </w:pPr>
      <w:r>
        <w:rPr>
          <w:rFonts w:asciiTheme="minorHAnsi" w:hAnsiTheme="minorHAnsi" w:cstheme="minorHAnsi"/>
          <w:b/>
          <w:sz w:val="28"/>
          <w:szCs w:val="28"/>
          <w:lang w:val="lv-LV"/>
        </w:rPr>
        <w:t>NOTEIKUMI</w:t>
      </w:r>
    </w:p>
    <w:p w:rsidR="00851BAE" w:rsidRDefault="00851BAE" w:rsidP="00851BAE">
      <w:pPr>
        <w:tabs>
          <w:tab w:val="left" w:pos="7513"/>
        </w:tabs>
        <w:jc w:val="center"/>
        <w:rPr>
          <w:rFonts w:asciiTheme="minorHAnsi" w:hAnsiTheme="minorHAnsi" w:cstheme="minorHAnsi"/>
          <w:b/>
          <w:sz w:val="24"/>
          <w:szCs w:val="24"/>
          <w:lang w:val="lv-LV"/>
        </w:rPr>
      </w:pPr>
    </w:p>
    <w:p w:rsidR="00851BAE" w:rsidRDefault="00851BAE" w:rsidP="00851BAE">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Pr>
          <w:rFonts w:asciiTheme="minorHAnsi" w:hAnsiTheme="minorHAnsi" w:cstheme="minorHAnsi"/>
          <w:b/>
          <w:bCs/>
          <w:sz w:val="24"/>
        </w:rPr>
        <w:t>VISPĀRĪGĀ INFORMĀCIJA</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sz w:val="24"/>
        </w:rPr>
      </w:pPr>
    </w:p>
    <w:p w:rsidR="00851BAE" w:rsidRDefault="00851BAE" w:rsidP="00851BAE">
      <w:pPr>
        <w:pStyle w:val="Pamatteksts"/>
        <w:numPr>
          <w:ilvl w:val="1"/>
          <w:numId w:val="3"/>
        </w:numPr>
        <w:tabs>
          <w:tab w:val="left" w:pos="567"/>
          <w:tab w:val="left" w:pos="1276"/>
          <w:tab w:val="left" w:pos="2268"/>
          <w:tab w:val="left" w:pos="10908"/>
          <w:tab w:val="left" w:pos="11520"/>
        </w:tabs>
        <w:ind w:hanging="567"/>
      </w:pPr>
      <w:r>
        <w:rPr>
          <w:rFonts w:asciiTheme="minorHAnsi" w:hAnsiTheme="minorHAnsi" w:cstheme="minorHAnsi"/>
          <w:b/>
          <w:szCs w:val="24"/>
          <w:lang w:val="lv-LV"/>
        </w:rPr>
        <w:t>Pasūtītājs</w:t>
      </w:r>
    </w:p>
    <w:p w:rsidR="00851BAE" w:rsidRDefault="00851BAE" w:rsidP="00851BAE">
      <w:pPr>
        <w:pStyle w:val="Pamatteksts"/>
        <w:tabs>
          <w:tab w:val="left" w:pos="851"/>
          <w:tab w:val="left" w:pos="1276"/>
          <w:tab w:val="left" w:pos="2268"/>
          <w:tab w:val="left" w:pos="10908"/>
          <w:tab w:val="left" w:pos="11520"/>
        </w:tabs>
      </w:pPr>
      <w:r>
        <w:rPr>
          <w:rFonts w:ascii="Calibri" w:hAnsi="Calibri"/>
          <w:b/>
          <w:bCs/>
          <w:color w:val="FF0000"/>
          <w:szCs w:val="24"/>
        </w:rPr>
        <w:tab/>
      </w:r>
      <w:proofErr w:type="spellStart"/>
      <w:r>
        <w:rPr>
          <w:rFonts w:ascii="Calibri" w:hAnsi="Calibri"/>
          <w:b/>
          <w:bCs/>
          <w:szCs w:val="24"/>
        </w:rPr>
        <w:t>Dienvidkurzemes</w:t>
      </w:r>
      <w:proofErr w:type="spellEnd"/>
      <w:r>
        <w:rPr>
          <w:rFonts w:ascii="Calibri" w:hAnsi="Calibri"/>
          <w:b/>
          <w:bCs/>
          <w:szCs w:val="24"/>
        </w:rPr>
        <w:t xml:space="preserve"> </w:t>
      </w:r>
      <w:proofErr w:type="spellStart"/>
      <w:r>
        <w:rPr>
          <w:rFonts w:ascii="Calibri" w:hAnsi="Calibri"/>
          <w:b/>
          <w:bCs/>
          <w:szCs w:val="24"/>
        </w:rPr>
        <w:t>novada</w:t>
      </w:r>
      <w:proofErr w:type="spellEnd"/>
      <w:r>
        <w:rPr>
          <w:rFonts w:ascii="Calibri" w:hAnsi="Calibri"/>
          <w:b/>
          <w:bCs/>
          <w:szCs w:val="24"/>
        </w:rPr>
        <w:t xml:space="preserve"> </w:t>
      </w:r>
      <w:proofErr w:type="spellStart"/>
      <w:r>
        <w:rPr>
          <w:rFonts w:ascii="Calibri" w:hAnsi="Calibri"/>
          <w:b/>
          <w:bCs/>
          <w:szCs w:val="24"/>
        </w:rPr>
        <w:t>pašvaldība</w:t>
      </w:r>
      <w:proofErr w:type="spellEnd"/>
    </w:p>
    <w:p w:rsidR="00851BAE" w:rsidRDefault="00851BAE" w:rsidP="00851BAE">
      <w:pPr>
        <w:pStyle w:val="Pamatteksts"/>
        <w:tabs>
          <w:tab w:val="left" w:pos="851"/>
          <w:tab w:val="left" w:pos="1276"/>
          <w:tab w:val="left" w:pos="2268"/>
          <w:tab w:val="left" w:pos="10908"/>
          <w:tab w:val="left" w:pos="11520"/>
        </w:tabs>
      </w:pPr>
      <w:r>
        <w:rPr>
          <w:rFonts w:ascii="Calibri" w:hAnsi="Calibri"/>
          <w:b/>
          <w:bCs/>
          <w:szCs w:val="24"/>
        </w:rPr>
        <w:tab/>
      </w:r>
      <w:proofErr w:type="spellStart"/>
      <w:r>
        <w:rPr>
          <w:rFonts w:ascii="Calibri" w:hAnsi="Calibri"/>
          <w:szCs w:val="24"/>
        </w:rPr>
        <w:t>Reģistrācijas</w:t>
      </w:r>
      <w:proofErr w:type="spellEnd"/>
      <w:r>
        <w:rPr>
          <w:rFonts w:ascii="Calibri" w:hAnsi="Calibri"/>
          <w:szCs w:val="24"/>
        </w:rPr>
        <w:t xml:space="preserve"> </w:t>
      </w:r>
      <w:proofErr w:type="spellStart"/>
      <w:r>
        <w:rPr>
          <w:rFonts w:ascii="Calibri" w:hAnsi="Calibri"/>
          <w:szCs w:val="24"/>
        </w:rPr>
        <w:t>Nr</w:t>
      </w:r>
      <w:proofErr w:type="spellEnd"/>
      <w:r>
        <w:rPr>
          <w:rFonts w:ascii="Calibri" w:hAnsi="Calibri"/>
          <w:szCs w:val="24"/>
        </w:rPr>
        <w:t xml:space="preserve">. 90000058625 </w:t>
      </w:r>
    </w:p>
    <w:p w:rsidR="00851BAE" w:rsidRDefault="00851BAE" w:rsidP="00851BAE">
      <w:pPr>
        <w:pStyle w:val="Pamatteksts"/>
        <w:tabs>
          <w:tab w:val="left" w:pos="851"/>
          <w:tab w:val="left" w:pos="1276"/>
          <w:tab w:val="left" w:pos="2268"/>
          <w:tab w:val="left" w:pos="10908"/>
          <w:tab w:val="left" w:pos="11520"/>
        </w:tabs>
      </w:pPr>
      <w:r>
        <w:rPr>
          <w:rFonts w:ascii="Calibri" w:hAnsi="Calibri"/>
          <w:szCs w:val="24"/>
          <w:lang w:val="lv-LV"/>
        </w:rPr>
        <w:tab/>
      </w:r>
      <w:r>
        <w:rPr>
          <w:rFonts w:asciiTheme="minorHAnsi" w:hAnsiTheme="minorHAnsi"/>
          <w:szCs w:val="24"/>
          <w:lang w:val="lv-LV"/>
        </w:rPr>
        <w:t xml:space="preserve">Objektu adreses: </w:t>
      </w:r>
      <w:r>
        <w:rPr>
          <w:rFonts w:ascii="Calibri" w:hAnsi="Calibri"/>
          <w:szCs w:val="24"/>
          <w:lang w:val="lv-LV"/>
        </w:rPr>
        <w:t>Bārtas iela 6 un Skolas iela 5, Nīcas pagasts, LV-3473</w:t>
      </w:r>
    </w:p>
    <w:p w:rsidR="00851BAE" w:rsidRDefault="00851BAE" w:rsidP="00851BAE">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Pr>
          <w:rFonts w:asciiTheme="minorHAnsi" w:hAnsiTheme="minorHAnsi" w:cstheme="minorHAnsi"/>
          <w:b/>
          <w:szCs w:val="24"/>
          <w:lang w:val="lv-LV"/>
        </w:rPr>
        <w:t>Kontaktpersonas</w:t>
      </w:r>
    </w:p>
    <w:p w:rsidR="00851BAE" w:rsidRDefault="00851BAE" w:rsidP="00851BAE">
      <w:pPr>
        <w:pStyle w:val="Pamatteksts"/>
        <w:tabs>
          <w:tab w:val="left" w:pos="567"/>
          <w:tab w:val="left" w:pos="1276"/>
          <w:tab w:val="left" w:pos="2268"/>
          <w:tab w:val="left" w:pos="10908"/>
          <w:tab w:val="left" w:pos="11520"/>
        </w:tabs>
        <w:ind w:left="792"/>
        <w:jc w:val="both"/>
      </w:pPr>
      <w:r>
        <w:rPr>
          <w:rFonts w:asciiTheme="minorHAnsi" w:hAnsiTheme="minorHAnsi" w:cstheme="minorHAnsi"/>
          <w:szCs w:val="24"/>
          <w:lang w:val="lv-LV"/>
        </w:rPr>
        <w:t>Par cenu izpētes dokumentāciju: Anda Liepa, juriste, iepirkumu speciāliste, tālr.: 3425560;e-pasts:</w:t>
      </w:r>
      <w:r>
        <w:rPr>
          <w:rFonts w:asciiTheme="minorHAnsi" w:hAnsiTheme="minorHAnsi" w:cstheme="minorHAnsi"/>
          <w:color w:val="333333"/>
          <w:szCs w:val="24"/>
          <w:lang w:val="lv-LV"/>
        </w:rPr>
        <w:t xml:space="preserve"> </w:t>
      </w:r>
      <w:hyperlink r:id="rId6">
        <w:r>
          <w:rPr>
            <w:rStyle w:val="Internetasaite"/>
            <w:rFonts w:asciiTheme="minorHAnsi" w:hAnsiTheme="minorHAnsi" w:cstheme="minorHAnsi"/>
            <w:lang w:val="lv-LV"/>
          </w:rPr>
          <w:t>anda.liepa@nica.lv</w:t>
        </w:r>
      </w:hyperlink>
      <w:r>
        <w:rPr>
          <w:rFonts w:asciiTheme="minorHAnsi" w:hAnsiTheme="minorHAnsi" w:cstheme="minorHAnsi"/>
          <w:color w:val="333333"/>
          <w:szCs w:val="24"/>
          <w:lang w:val="lv-LV"/>
        </w:rPr>
        <w:t xml:space="preserve"> </w:t>
      </w:r>
    </w:p>
    <w:p w:rsidR="00851BAE" w:rsidRDefault="00851BAE" w:rsidP="00851BAE">
      <w:pPr>
        <w:pStyle w:val="Pamatteksts"/>
        <w:tabs>
          <w:tab w:val="left" w:pos="567"/>
          <w:tab w:val="left" w:pos="1276"/>
          <w:tab w:val="left" w:pos="2268"/>
          <w:tab w:val="left" w:pos="10908"/>
          <w:tab w:val="left" w:pos="11520"/>
        </w:tabs>
        <w:ind w:left="792"/>
        <w:jc w:val="both"/>
      </w:pPr>
      <w:r>
        <w:rPr>
          <w:rFonts w:asciiTheme="minorHAnsi" w:hAnsiTheme="minorHAnsi" w:cstheme="minorHAnsi"/>
          <w:szCs w:val="24"/>
          <w:lang w:val="lv-LV"/>
        </w:rPr>
        <w:t xml:space="preserve">Par cenu izpētes priekšmetu, apjomu, tehnisko specifikāciju: </w:t>
      </w:r>
      <w:r w:rsidR="00091BB8">
        <w:rPr>
          <w:rFonts w:asciiTheme="minorHAnsi" w:hAnsiTheme="minorHAnsi" w:cstheme="minorHAnsi"/>
          <w:szCs w:val="24"/>
          <w:lang w:val="lv-LV"/>
        </w:rPr>
        <w:t xml:space="preserve">Aigars </w:t>
      </w:r>
      <w:proofErr w:type="spellStart"/>
      <w:r w:rsidR="00091BB8">
        <w:rPr>
          <w:rFonts w:asciiTheme="minorHAnsi" w:hAnsiTheme="minorHAnsi" w:cstheme="minorHAnsi"/>
          <w:szCs w:val="24"/>
          <w:lang w:val="lv-LV"/>
        </w:rPr>
        <w:t>Veiss</w:t>
      </w:r>
      <w:proofErr w:type="spellEnd"/>
      <w:r>
        <w:rPr>
          <w:rFonts w:asciiTheme="minorHAnsi" w:hAnsiTheme="minorHAnsi" w:cstheme="minorHAnsi"/>
          <w:szCs w:val="24"/>
          <w:lang w:val="lv-LV"/>
        </w:rPr>
        <w:t xml:space="preserve">, </w:t>
      </w:r>
      <w:r w:rsidR="00091BB8">
        <w:rPr>
          <w:rFonts w:asciiTheme="minorHAnsi" w:hAnsiTheme="minorHAnsi" w:cstheme="minorHAnsi"/>
          <w:szCs w:val="24"/>
          <w:lang w:val="lv-LV"/>
        </w:rPr>
        <w:t>Komunālās</w:t>
      </w:r>
      <w:r>
        <w:rPr>
          <w:rFonts w:asciiTheme="minorHAnsi" w:hAnsiTheme="minorHAnsi" w:cstheme="minorHAnsi"/>
          <w:szCs w:val="24"/>
          <w:lang w:val="lv-LV"/>
        </w:rPr>
        <w:t xml:space="preserve"> pārvaldes vadītājs, tālr.:</w:t>
      </w:r>
      <w:r w:rsidRPr="00851BAE">
        <w:rPr>
          <w:rFonts w:ascii="Arial" w:hAnsi="Arial" w:cs="Arial"/>
          <w:b/>
          <w:bCs/>
          <w:color w:val="333333"/>
          <w:sz w:val="18"/>
          <w:szCs w:val="18"/>
          <w:shd w:val="clear" w:color="auto" w:fill="FFFFFF"/>
        </w:rPr>
        <w:t xml:space="preserve"> </w:t>
      </w:r>
      <w:r w:rsidR="00091BB8">
        <w:rPr>
          <w:rFonts w:asciiTheme="minorHAnsi" w:hAnsiTheme="minorHAnsi" w:cstheme="minorHAnsi"/>
          <w:bCs/>
          <w:color w:val="333333"/>
          <w:szCs w:val="24"/>
          <w:shd w:val="clear" w:color="auto" w:fill="FFFFFF"/>
        </w:rPr>
        <w:t>25622860</w:t>
      </w:r>
      <w:r w:rsidRPr="00851BAE">
        <w:rPr>
          <w:rFonts w:asciiTheme="minorHAnsi" w:hAnsiTheme="minorHAnsi" w:cstheme="minorHAnsi"/>
          <w:szCs w:val="24"/>
          <w:lang w:val="lv-LV"/>
        </w:rPr>
        <w:t>;</w:t>
      </w:r>
      <w:r>
        <w:rPr>
          <w:rFonts w:asciiTheme="minorHAnsi" w:hAnsiTheme="minorHAnsi" w:cstheme="minorHAnsi"/>
          <w:szCs w:val="24"/>
          <w:lang w:val="lv-LV"/>
        </w:rPr>
        <w:t xml:space="preserve"> e-pasts: </w:t>
      </w:r>
      <w:hyperlink r:id="rId7" w:history="1">
        <w:r w:rsidR="00091BB8" w:rsidRPr="000B106E">
          <w:rPr>
            <w:rStyle w:val="Hipersaite"/>
            <w:rFonts w:asciiTheme="minorHAnsi" w:hAnsiTheme="minorHAnsi" w:cstheme="minorHAnsi"/>
            <w:szCs w:val="24"/>
            <w:lang w:val="lv-LV"/>
          </w:rPr>
          <w:t>aigars.veiss</w:t>
        </w:r>
        <w:r w:rsidR="00091BB8" w:rsidRPr="000B106E">
          <w:rPr>
            <w:rStyle w:val="Hipersaite"/>
            <w:rFonts w:asciiTheme="minorHAnsi" w:hAnsiTheme="minorHAnsi" w:cstheme="minorHAnsi"/>
            <w:lang w:val="lv-LV"/>
          </w:rPr>
          <w:t>@nica.lv</w:t>
        </w:r>
      </w:hyperlink>
    </w:p>
    <w:p w:rsidR="00851BAE" w:rsidRDefault="00851BAE" w:rsidP="00851BAE">
      <w:pPr>
        <w:pStyle w:val="Sarakstarindkopa1"/>
        <w:numPr>
          <w:ilvl w:val="1"/>
          <w:numId w:val="3"/>
        </w:numPr>
        <w:suppressAutoHyphens/>
        <w:ind w:hanging="508"/>
        <w:jc w:val="both"/>
      </w:pPr>
      <w:r>
        <w:rPr>
          <w:rFonts w:asciiTheme="minorHAnsi" w:hAnsiTheme="minorHAnsi" w:cstheme="minorHAnsi"/>
          <w:bCs/>
          <w:sz w:val="24"/>
        </w:rPr>
        <w:t>Informatīvs paziņojums par cenu izpēti publicēts 2021. gada 2</w:t>
      </w:r>
      <w:r w:rsidR="00604F36">
        <w:rPr>
          <w:rFonts w:asciiTheme="minorHAnsi" w:hAnsiTheme="minorHAnsi" w:cstheme="minorHAnsi"/>
          <w:bCs/>
          <w:sz w:val="24"/>
        </w:rPr>
        <w:t>8</w:t>
      </w:r>
      <w:r>
        <w:rPr>
          <w:rFonts w:asciiTheme="minorHAnsi" w:hAnsiTheme="minorHAnsi" w:cstheme="minorHAnsi"/>
          <w:bCs/>
          <w:sz w:val="24"/>
        </w:rPr>
        <w:t xml:space="preserve">.jūlijā pašvaldības mājas lapā </w:t>
      </w:r>
      <w:hyperlink r:id="rId8">
        <w:r>
          <w:rPr>
            <w:rStyle w:val="Internetasaite"/>
            <w:rFonts w:asciiTheme="minorHAnsi" w:hAnsiTheme="minorHAnsi" w:cstheme="minorHAnsi"/>
            <w:bCs/>
            <w:sz w:val="24"/>
          </w:rPr>
          <w:t>www.nica.lv</w:t>
        </w:r>
      </w:hyperlink>
      <w:r>
        <w:rPr>
          <w:rFonts w:asciiTheme="minorHAnsi" w:hAnsiTheme="minorHAnsi" w:cstheme="minorHAnsi"/>
          <w:bCs/>
          <w:sz w:val="24"/>
        </w:rPr>
        <w:t xml:space="preserve"> sadaļā „Pašvaldība”, “Iepirkumi”, </w:t>
      </w:r>
      <w:proofErr w:type="spellStart"/>
      <w:r>
        <w:rPr>
          <w:rFonts w:asciiTheme="minorHAnsi" w:hAnsiTheme="minorHAnsi" w:cstheme="minorHAnsi"/>
          <w:bCs/>
          <w:sz w:val="24"/>
        </w:rPr>
        <w:t>apakšsadaļā</w:t>
      </w:r>
      <w:proofErr w:type="spellEnd"/>
      <w:r>
        <w:rPr>
          <w:rFonts w:asciiTheme="minorHAnsi" w:hAnsiTheme="minorHAnsi" w:cstheme="minorHAnsi"/>
          <w:bCs/>
          <w:sz w:val="24"/>
        </w:rPr>
        <w:t xml:space="preserve"> „Cenu izpētes”, </w:t>
      </w:r>
      <w:r>
        <w:rPr>
          <w:rFonts w:asciiTheme="minorHAnsi" w:hAnsiTheme="minorHAnsi" w:cstheme="minorHAnsi"/>
          <w:sz w:val="24"/>
        </w:rPr>
        <w:t>https://www.nica.lv/lv/cenu-izpetes-1/</w:t>
      </w:r>
      <w:r>
        <w:rPr>
          <w:rFonts w:asciiTheme="minorHAnsi" w:hAnsiTheme="minorHAnsi" w:cstheme="minorHAnsi"/>
          <w:bCs/>
          <w:sz w:val="24"/>
        </w:rPr>
        <w:t xml:space="preserve"> </w:t>
      </w:r>
    </w:p>
    <w:p w:rsidR="00851BAE" w:rsidRDefault="00851BAE" w:rsidP="00851BAE">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b/>
          <w:color w:val="000000"/>
          <w:sz w:val="24"/>
        </w:rPr>
        <w:t xml:space="preserve">Piedāvājumi, iesniedzami/nosūtāmi </w:t>
      </w:r>
      <w:r w:rsidR="0043484F">
        <w:rPr>
          <w:rFonts w:asciiTheme="minorHAnsi" w:hAnsiTheme="minorHAnsi" w:cstheme="minorHAnsi"/>
          <w:b/>
          <w:bCs/>
          <w:sz w:val="24"/>
          <w:u w:val="single"/>
        </w:rPr>
        <w:t>līdz 2021. gada 4</w:t>
      </w:r>
      <w:bookmarkStart w:id="1" w:name="_GoBack"/>
      <w:bookmarkEnd w:id="1"/>
      <w:r>
        <w:rPr>
          <w:rFonts w:asciiTheme="minorHAnsi" w:hAnsiTheme="minorHAnsi" w:cstheme="minorHAnsi"/>
          <w:b/>
          <w:bCs/>
          <w:sz w:val="24"/>
          <w:u w:val="single"/>
        </w:rPr>
        <w:t>.augustam plkst. 10.00</w:t>
      </w:r>
      <w:r>
        <w:rPr>
          <w:rFonts w:asciiTheme="minorHAnsi" w:hAnsiTheme="minorHAnsi" w:cstheme="minorHAnsi"/>
          <w:b/>
          <w:sz w:val="24"/>
        </w:rPr>
        <w:t>:</w:t>
      </w:r>
    </w:p>
    <w:p w:rsidR="00851BAE" w:rsidRDefault="00851BAE" w:rsidP="00851BAE">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color w:val="000000"/>
          <w:sz w:val="24"/>
        </w:rPr>
        <w:t xml:space="preserve">papīra formātā personīgi, iepriekš vienojoties, Nīcas novada domes </w:t>
      </w:r>
      <w:r>
        <w:rPr>
          <w:rFonts w:asciiTheme="minorHAnsi" w:hAnsiTheme="minorHAnsi" w:cstheme="minorHAnsi"/>
          <w:sz w:val="24"/>
        </w:rPr>
        <w:t xml:space="preserve">iepirkumu speciālistei (1.stāvā, 5. kabinetā) vai sekretārei (2.stāvā, 16.kabinetā) Nīcas novada domē, Bārtas iela 6, Nīcā, Nīcas pagastā, Nīcas novadā, darba dienās 9:00-16:00, </w:t>
      </w:r>
    </w:p>
    <w:p w:rsidR="00851BAE" w:rsidRDefault="00851BAE" w:rsidP="00851BAE">
      <w:pPr>
        <w:pStyle w:val="Sarakstarindkopa1"/>
        <w:numPr>
          <w:ilvl w:val="2"/>
          <w:numId w:val="3"/>
        </w:numPr>
        <w:tabs>
          <w:tab w:val="left" w:pos="567"/>
        </w:tabs>
        <w:suppressAutoHyphens/>
        <w:ind w:left="851" w:hanging="131"/>
        <w:jc w:val="both"/>
      </w:pPr>
      <w:r>
        <w:rPr>
          <w:rFonts w:asciiTheme="minorHAnsi" w:hAnsiTheme="minorHAnsi" w:cstheme="minorHAnsi"/>
          <w:bCs/>
          <w:sz w:val="24"/>
        </w:rPr>
        <w:t xml:space="preserve">elektroniskā formātā vienā dokumentā parakstīti ar drošu elektronisko parakstu uz e-pastu </w:t>
      </w:r>
      <w:hyperlink r:id="rId9">
        <w:r>
          <w:rPr>
            <w:rStyle w:val="Internetasaite"/>
            <w:rFonts w:asciiTheme="minorHAnsi" w:hAnsiTheme="minorHAnsi" w:cstheme="minorHAnsi"/>
            <w:bCs/>
            <w:sz w:val="24"/>
          </w:rPr>
          <w:t>iepirkumi@nica.lv</w:t>
        </w:r>
      </w:hyperlink>
      <w:r>
        <w:rPr>
          <w:rFonts w:asciiTheme="minorHAnsi" w:hAnsiTheme="minorHAnsi" w:cstheme="minorHAnsi"/>
          <w:bCs/>
          <w:sz w:val="24"/>
        </w:rPr>
        <w:t>, tēmas laukā norādot cenu izpētes nosaukumu.</w:t>
      </w:r>
    </w:p>
    <w:p w:rsidR="00851BAE" w:rsidRDefault="00851BAE" w:rsidP="00851BAE">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851BAE" w:rsidRDefault="00851BAE" w:rsidP="00851BAE">
      <w:pPr>
        <w:pStyle w:val="Sarakstarindkopa1"/>
        <w:numPr>
          <w:ilvl w:val="1"/>
          <w:numId w:val="3"/>
        </w:numPr>
        <w:tabs>
          <w:tab w:val="left" w:pos="567"/>
        </w:tabs>
        <w:suppressAutoHyphens/>
        <w:ind w:hanging="508"/>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w:t>
      </w:r>
    </w:p>
    <w:p w:rsidR="00851BAE" w:rsidRDefault="00851BAE" w:rsidP="00851BAE">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851BAE" w:rsidRDefault="00851BAE" w:rsidP="00851BAE">
      <w:pPr>
        <w:pStyle w:val="Sarakstarindkopa1"/>
        <w:tabs>
          <w:tab w:val="left" w:pos="567"/>
        </w:tabs>
        <w:suppressAutoHyphens/>
        <w:ind w:left="792"/>
        <w:jc w:val="both"/>
        <w:rPr>
          <w:rFonts w:asciiTheme="minorHAnsi" w:hAnsiTheme="minorHAnsi" w:cstheme="minorHAnsi"/>
          <w:sz w:val="24"/>
        </w:rPr>
      </w:pPr>
    </w:p>
    <w:tbl>
      <w:tblPr>
        <w:tblStyle w:val="Reatabula"/>
        <w:tblW w:w="7730" w:type="dxa"/>
        <w:tblInd w:w="732" w:type="dxa"/>
        <w:tblCellMar>
          <w:left w:w="48" w:type="dxa"/>
        </w:tblCellMar>
        <w:tblLook w:val="04A0" w:firstRow="1" w:lastRow="0" w:firstColumn="1" w:lastColumn="0" w:noHBand="0" w:noVBand="1"/>
      </w:tblPr>
      <w:tblGrid>
        <w:gridCol w:w="7730"/>
      </w:tblGrid>
      <w:tr w:rsidR="00851BAE" w:rsidTr="009E5881">
        <w:tc>
          <w:tcPr>
            <w:tcW w:w="7730" w:type="dxa"/>
            <w:shd w:val="clear" w:color="auto" w:fill="auto"/>
            <w:tcMar>
              <w:left w:w="48" w:type="dxa"/>
            </w:tcMar>
          </w:tcPr>
          <w:p w:rsidR="00851BAE" w:rsidRDefault="00851BAE" w:rsidP="009E5881">
            <w:pPr>
              <w:pStyle w:val="Pamatteksts"/>
              <w:tabs>
                <w:tab w:val="left" w:pos="567"/>
                <w:tab w:val="left" w:pos="1276"/>
                <w:tab w:val="left" w:pos="10908"/>
                <w:tab w:val="left" w:pos="11520"/>
              </w:tabs>
              <w:jc w:val="center"/>
            </w:pPr>
            <w:proofErr w:type="spellStart"/>
            <w:r>
              <w:rPr>
                <w:rFonts w:asciiTheme="minorHAnsi" w:hAnsiTheme="minorHAnsi" w:cstheme="minorHAnsi"/>
                <w:b/>
                <w:szCs w:val="24"/>
                <w:lang w:val="lv-LV"/>
              </w:rPr>
              <w:t>Dienvidkurzemes</w:t>
            </w:r>
            <w:proofErr w:type="spellEnd"/>
            <w:r>
              <w:rPr>
                <w:rFonts w:asciiTheme="minorHAnsi" w:hAnsiTheme="minorHAnsi" w:cstheme="minorHAnsi"/>
                <w:b/>
                <w:szCs w:val="24"/>
                <w:lang w:val="lv-LV"/>
              </w:rPr>
              <w:t xml:space="preserve"> novada pašvaldība</w:t>
            </w:r>
          </w:p>
          <w:p w:rsidR="00851BAE" w:rsidRDefault="00851BAE" w:rsidP="009E5881">
            <w:pPr>
              <w:pStyle w:val="Pamatteksts"/>
              <w:tabs>
                <w:tab w:val="left" w:pos="567"/>
                <w:tab w:val="left" w:pos="1276"/>
                <w:tab w:val="left" w:pos="10908"/>
                <w:tab w:val="left" w:pos="11520"/>
              </w:tabs>
              <w:jc w:val="center"/>
              <w:rPr>
                <w:rFonts w:asciiTheme="minorHAnsi" w:hAnsiTheme="minorHAnsi" w:cstheme="minorHAnsi"/>
                <w:b/>
                <w:szCs w:val="24"/>
                <w:lang w:val="lv-LV"/>
              </w:rPr>
            </w:pPr>
          </w:p>
          <w:p w:rsidR="00851BAE" w:rsidRDefault="00851BAE" w:rsidP="009E5881">
            <w:pPr>
              <w:pStyle w:val="Pamatteksts"/>
              <w:tabs>
                <w:tab w:val="left" w:pos="567"/>
                <w:tab w:val="left" w:pos="1276"/>
                <w:tab w:val="left" w:pos="10908"/>
                <w:tab w:val="left" w:pos="11520"/>
              </w:tabs>
              <w:jc w:val="center"/>
            </w:pPr>
            <w:r>
              <w:rPr>
                <w:rFonts w:asciiTheme="minorHAnsi" w:hAnsiTheme="minorHAnsi" w:cstheme="minorHAnsi"/>
                <w:b/>
                <w:color w:val="000000"/>
                <w:szCs w:val="24"/>
                <w:lang w:val="lv-LV"/>
              </w:rPr>
              <w:t xml:space="preserve">Bārtas iela 6, Nīca, Nīcas pagasts, </w:t>
            </w:r>
            <w:proofErr w:type="spellStart"/>
            <w:r>
              <w:rPr>
                <w:rFonts w:asciiTheme="minorHAnsi" w:hAnsiTheme="minorHAnsi" w:cstheme="minorHAnsi"/>
                <w:b/>
                <w:color w:val="000000"/>
                <w:szCs w:val="24"/>
                <w:lang w:val="lv-LV"/>
              </w:rPr>
              <w:t>Dienvidkurzemes</w:t>
            </w:r>
            <w:proofErr w:type="spellEnd"/>
            <w:r>
              <w:rPr>
                <w:rFonts w:asciiTheme="minorHAnsi" w:hAnsiTheme="minorHAnsi" w:cstheme="minorHAnsi"/>
                <w:b/>
                <w:color w:val="000000"/>
                <w:szCs w:val="24"/>
                <w:lang w:val="lv-LV"/>
              </w:rPr>
              <w:t xml:space="preserve"> novads, LV-3473</w:t>
            </w:r>
          </w:p>
          <w:p w:rsidR="00851BAE" w:rsidRDefault="00851BAE" w:rsidP="009E588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Pr>
                <w:rFonts w:asciiTheme="minorHAnsi" w:hAnsiTheme="minorHAnsi" w:cstheme="minorHAnsi"/>
                <w:bCs/>
                <w:i/>
                <w:iCs/>
                <w:color w:val="000000"/>
                <w:szCs w:val="24"/>
                <w:lang w:val="lv-LV"/>
              </w:rPr>
              <w:t>ar norādi:</w:t>
            </w:r>
          </w:p>
          <w:p w:rsidR="00851BAE" w:rsidRDefault="00851BAE" w:rsidP="009E5881">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851BAE" w:rsidRDefault="00851BAE" w:rsidP="009E5881">
            <w:pPr>
              <w:pStyle w:val="Pamatteksts3"/>
              <w:tabs>
                <w:tab w:val="left" w:pos="567"/>
              </w:tabs>
              <w:spacing w:after="0"/>
              <w:jc w:val="center"/>
              <w:rPr>
                <w:color w:val="000000"/>
              </w:rPr>
            </w:pPr>
            <w:r>
              <w:rPr>
                <w:rFonts w:asciiTheme="minorHAnsi" w:hAnsiTheme="minorHAnsi" w:cstheme="minorHAnsi"/>
                <w:b/>
                <w:color w:val="000000"/>
                <w:sz w:val="24"/>
                <w:szCs w:val="24"/>
                <w:lang w:val="lv-LV"/>
              </w:rPr>
              <w:t>Cenu izpētei</w:t>
            </w:r>
            <w:r>
              <w:rPr>
                <w:rFonts w:asciiTheme="minorHAnsi" w:eastAsia="Arial" w:hAnsiTheme="minorHAnsi" w:cstheme="minorHAnsi"/>
                <w:b/>
                <w:caps/>
                <w:color w:val="000000"/>
                <w:sz w:val="24"/>
                <w:szCs w:val="24"/>
                <w:lang w:val="lv-LV"/>
              </w:rPr>
              <w:t xml:space="preserve"> Nr.</w:t>
            </w:r>
            <w:r w:rsidR="00604F36">
              <w:rPr>
                <w:rFonts w:asciiTheme="minorHAnsi" w:eastAsia="Arial" w:hAnsiTheme="minorHAnsi" w:cstheme="minorHAnsi"/>
                <w:b/>
                <w:caps/>
                <w:color w:val="000000"/>
                <w:sz w:val="24"/>
                <w:szCs w:val="24"/>
                <w:lang w:val="lv-LV"/>
              </w:rPr>
              <w:t xml:space="preserve"> </w:t>
            </w:r>
            <w:r>
              <w:rPr>
                <w:rFonts w:asciiTheme="minorHAnsi" w:eastAsia="Arial" w:hAnsiTheme="minorHAnsi" w:cstheme="minorHAnsi"/>
                <w:b/>
                <w:caps/>
                <w:color w:val="000000"/>
                <w:sz w:val="24"/>
                <w:szCs w:val="24"/>
                <w:lang w:val="lv-LV"/>
              </w:rPr>
              <w:t>CI-2021-28</w:t>
            </w:r>
          </w:p>
          <w:p w:rsidR="00CE1B07" w:rsidRPr="00CE1B07" w:rsidRDefault="00CE1B07" w:rsidP="00CE1B07">
            <w:pPr>
              <w:tabs>
                <w:tab w:val="left" w:pos="567"/>
              </w:tabs>
              <w:suppressAutoHyphens/>
              <w:ind w:left="657"/>
              <w:jc w:val="center"/>
              <w:rPr>
                <w:color w:val="auto"/>
              </w:rPr>
            </w:pPr>
            <w:r w:rsidRPr="00CE1B07">
              <w:rPr>
                <w:rStyle w:val="Bodytext5ArialUnicodeMS"/>
                <w:rFonts w:ascii="Calibri" w:hAnsi="Calibri" w:cs="Calibri"/>
                <w:color w:val="auto"/>
                <w:sz w:val="24"/>
                <w:szCs w:val="24"/>
                <w:lang w:val="lv-LV"/>
              </w:rPr>
              <w:t>“</w:t>
            </w:r>
            <w:proofErr w:type="spellStart"/>
            <w:r w:rsidRPr="00CE1B07">
              <w:rPr>
                <w:rStyle w:val="Bodytext5ArialUnicodeMS"/>
                <w:rFonts w:ascii="Calibri" w:hAnsi="Calibri" w:cs="Calibri"/>
                <w:color w:val="auto"/>
                <w:sz w:val="24"/>
                <w:szCs w:val="24"/>
                <w:lang w:val="lv-LV"/>
              </w:rPr>
              <w:t>Rudes</w:t>
            </w:r>
            <w:proofErr w:type="spellEnd"/>
            <w:r w:rsidRPr="00CE1B07">
              <w:rPr>
                <w:rStyle w:val="Bodytext5ArialUnicodeMS"/>
                <w:rFonts w:ascii="Calibri" w:hAnsi="Calibri" w:cs="Calibri"/>
                <w:color w:val="auto"/>
                <w:sz w:val="24"/>
                <w:szCs w:val="24"/>
                <w:lang w:val="lv-LV"/>
              </w:rPr>
              <w:t xml:space="preserve"> pirmsskolas ēkas jumta remonts”</w:t>
            </w:r>
          </w:p>
          <w:p w:rsidR="00851BAE" w:rsidRDefault="00851BAE" w:rsidP="009E5881">
            <w:pPr>
              <w:tabs>
                <w:tab w:val="left" w:pos="7513"/>
              </w:tabs>
              <w:jc w:val="center"/>
              <w:rPr>
                <w:rFonts w:asciiTheme="minorHAnsi" w:hAnsiTheme="minorHAnsi" w:cstheme="minorHAnsi"/>
                <w:b/>
                <w:bCs/>
                <w:i/>
                <w:sz w:val="24"/>
                <w:szCs w:val="24"/>
                <w:lang w:val="lv-LV"/>
              </w:rPr>
            </w:pPr>
          </w:p>
          <w:p w:rsidR="00851BAE" w:rsidRDefault="00851BAE" w:rsidP="009E5881">
            <w:pPr>
              <w:jc w:val="center"/>
              <w:rPr>
                <w:rFonts w:asciiTheme="minorHAnsi" w:hAnsiTheme="minorHAnsi" w:cstheme="minorHAnsi"/>
                <w:i/>
                <w:sz w:val="24"/>
                <w:szCs w:val="24"/>
                <w:lang w:val="lv-LV"/>
              </w:rPr>
            </w:pPr>
            <w:r>
              <w:rPr>
                <w:rFonts w:asciiTheme="minorHAnsi" w:hAnsiTheme="minorHAnsi" w:cstheme="minorHAnsi"/>
                <w:i/>
                <w:sz w:val="24"/>
                <w:szCs w:val="24"/>
                <w:lang w:val="lv-LV"/>
              </w:rPr>
              <w:t xml:space="preserve">Pretendenta kontaktinformācija (nosaukums, </w:t>
            </w:r>
            <w:proofErr w:type="spellStart"/>
            <w:r>
              <w:rPr>
                <w:rFonts w:asciiTheme="minorHAnsi" w:hAnsiTheme="minorHAnsi" w:cstheme="minorHAnsi"/>
                <w:i/>
                <w:sz w:val="24"/>
                <w:szCs w:val="24"/>
                <w:lang w:val="lv-LV"/>
              </w:rPr>
              <w:t>reģ</w:t>
            </w:r>
            <w:proofErr w:type="spellEnd"/>
            <w:r>
              <w:rPr>
                <w:rFonts w:asciiTheme="minorHAnsi" w:hAnsiTheme="minorHAnsi" w:cstheme="minorHAnsi"/>
                <w:i/>
                <w:sz w:val="24"/>
                <w:szCs w:val="24"/>
                <w:lang w:val="lv-LV"/>
              </w:rPr>
              <w:t>. nr. adrese, telefons, fakss, e-pasts)</w:t>
            </w:r>
          </w:p>
        </w:tc>
      </w:tr>
    </w:tbl>
    <w:p w:rsidR="00851BAE" w:rsidRDefault="00851BAE" w:rsidP="00851BAE">
      <w:pPr>
        <w:suppressAutoHyphens/>
        <w:jc w:val="both"/>
        <w:rPr>
          <w:rFonts w:asciiTheme="minorHAnsi" w:hAnsiTheme="minorHAnsi" w:cstheme="minorHAnsi"/>
          <w:bCs/>
          <w:color w:val="FF0000"/>
          <w:sz w:val="24"/>
          <w:szCs w:val="24"/>
          <w:lang w:val="lv-LV"/>
        </w:rPr>
      </w:pPr>
    </w:p>
    <w:p w:rsidR="00851BAE" w:rsidRDefault="00851BAE" w:rsidP="00851BAE">
      <w:pPr>
        <w:pStyle w:val="Sarakstarindkopa1"/>
        <w:numPr>
          <w:ilvl w:val="1"/>
          <w:numId w:val="3"/>
        </w:numPr>
        <w:tabs>
          <w:tab w:val="left" w:pos="567"/>
        </w:tabs>
        <w:suppressAutoHyphens/>
        <w:ind w:left="851" w:hanging="567"/>
        <w:jc w:val="both"/>
        <w:rPr>
          <w:rFonts w:asciiTheme="minorHAnsi" w:hAnsiTheme="minorHAnsi" w:cstheme="minorHAnsi"/>
          <w:bCs/>
          <w:sz w:val="24"/>
        </w:rPr>
      </w:pPr>
      <w:r>
        <w:rPr>
          <w:rFonts w:asciiTheme="minorHAnsi" w:hAnsiTheme="minorHAnsi" w:cstheme="minorHAnsi"/>
          <w:bCs/>
          <w:sz w:val="24"/>
        </w:rPr>
        <w:t xml:space="preserve">Visiem dokumentiem jābūt sagatavotiem latviešu valodā, </w:t>
      </w:r>
      <w:proofErr w:type="spellStart"/>
      <w:r>
        <w:rPr>
          <w:rFonts w:asciiTheme="minorHAnsi" w:hAnsiTheme="minorHAnsi" w:cstheme="minorHAnsi"/>
          <w:bCs/>
          <w:sz w:val="24"/>
        </w:rPr>
        <w:t>paraksttiesīgas</w:t>
      </w:r>
      <w:proofErr w:type="spellEnd"/>
      <w:r>
        <w:rPr>
          <w:rFonts w:asciiTheme="minorHAnsi" w:hAnsiTheme="minorHAnsi" w:cstheme="minorHAnsi"/>
          <w:bCs/>
          <w:sz w:val="24"/>
        </w:rPr>
        <w:t xml:space="preserve"> vai pilnvarotas (pievienojot pilnvaru) personas parakstītiem, iesniedzamajām kopijām jābūt apliecinātām. </w:t>
      </w:r>
    </w:p>
    <w:p w:rsidR="00851BAE" w:rsidRDefault="00851BAE" w:rsidP="00851BAE">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bCs/>
          <w:sz w:val="24"/>
        </w:rPr>
        <w:lastRenderedPageBreak/>
        <w:t>Piedāvājuma dokumentiem jābūt cauršūtiem un caurauklotiem tā, lai dokumentus nebūtu iespējams atdalīt, lapām jābūt sanumurētām, norādot kopējo lapu skaitu, ja piedāvājumu iesniedz papīra formātā;</w:t>
      </w:r>
    </w:p>
    <w:p w:rsidR="00851BAE" w:rsidRDefault="00851BAE" w:rsidP="00851BAE">
      <w:pPr>
        <w:pStyle w:val="Sarakstarindkopa1"/>
        <w:numPr>
          <w:ilvl w:val="2"/>
          <w:numId w:val="3"/>
        </w:numPr>
        <w:tabs>
          <w:tab w:val="left" w:pos="567"/>
        </w:tabs>
        <w:suppressAutoHyphens/>
        <w:ind w:left="851" w:hanging="131"/>
        <w:jc w:val="both"/>
        <w:rPr>
          <w:rFonts w:asciiTheme="minorHAnsi" w:hAnsiTheme="minorHAnsi" w:cstheme="minorHAnsi"/>
          <w:bCs/>
          <w:sz w:val="24"/>
        </w:rPr>
      </w:pPr>
      <w:r>
        <w:rPr>
          <w:rFonts w:asciiTheme="minorHAnsi" w:hAnsiTheme="minorHAnsi" w:cstheme="minorHAnsi"/>
          <w:bCs/>
          <w:sz w:val="24"/>
        </w:rPr>
        <w:t>Piedāvājuma dokumentiem jābūt apvienotiem vienā .</w:t>
      </w:r>
      <w:proofErr w:type="spellStart"/>
      <w:r>
        <w:rPr>
          <w:rFonts w:asciiTheme="minorHAnsi" w:hAnsiTheme="minorHAnsi" w:cstheme="minorHAnsi"/>
          <w:bCs/>
          <w:sz w:val="24"/>
        </w:rPr>
        <w:t>pdf</w:t>
      </w:r>
      <w:proofErr w:type="spellEnd"/>
      <w:r>
        <w:rPr>
          <w:rFonts w:asciiTheme="minorHAnsi" w:hAnsiTheme="minorHAnsi" w:cstheme="minorHAnsi"/>
          <w:bCs/>
          <w:sz w:val="24"/>
        </w:rPr>
        <w:t xml:space="preserve"> failā un parakstītiem ar drošu elektronisko parakstu, ja piedāvājumu iesniedz elektroniskā formātā.</w:t>
      </w:r>
    </w:p>
    <w:p w:rsidR="00851BAE" w:rsidRDefault="00851BAE" w:rsidP="00851BAE">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851BAE" w:rsidRDefault="00851BAE" w:rsidP="00851BAE">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Piedāvājumā iekļautajiem dokumentiem jābūt skaidri salasāmiem, bez labojumiem.</w:t>
      </w:r>
    </w:p>
    <w:p w:rsidR="00851BAE" w:rsidRDefault="00851BAE" w:rsidP="00851BAE">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 xml:space="preserve">Jautājumus par cenu izpēti var uzdot Pasūtītāja kontaktpersonai e-pastā: </w:t>
      </w:r>
      <w:proofErr w:type="spellStart"/>
      <w:r>
        <w:rPr>
          <w:rFonts w:asciiTheme="minorHAnsi" w:hAnsiTheme="minorHAnsi" w:cstheme="minorHAnsi"/>
          <w:sz w:val="24"/>
        </w:rPr>
        <w:t>iepirkumi@nica.lv</w:t>
      </w:r>
      <w:proofErr w:type="spellEnd"/>
      <w:r>
        <w:rPr>
          <w:rFonts w:asciiTheme="minorHAnsi" w:hAnsiTheme="minorHAnsi" w:cstheme="minorHAnsi"/>
          <w:bCs/>
          <w:sz w:val="24"/>
        </w:rPr>
        <w:t xml:space="preserve"> </w:t>
      </w:r>
      <w:r>
        <w:rPr>
          <w:rFonts w:asciiTheme="minorHAnsi" w:hAnsiTheme="minorHAnsi" w:cstheme="minorHAnsi"/>
          <w:bCs/>
          <w:sz w:val="24"/>
          <w:u w:val="single"/>
        </w:rPr>
        <w:t>līdz 2021. gada 2.augustam plkst. 1</w:t>
      </w:r>
      <w:r w:rsidR="00604F36">
        <w:rPr>
          <w:rFonts w:asciiTheme="minorHAnsi" w:hAnsiTheme="minorHAnsi" w:cstheme="minorHAnsi"/>
          <w:bCs/>
          <w:sz w:val="24"/>
          <w:u w:val="single"/>
        </w:rPr>
        <w:t>0</w:t>
      </w:r>
      <w:r>
        <w:rPr>
          <w:rFonts w:asciiTheme="minorHAnsi" w:hAnsiTheme="minorHAnsi" w:cstheme="minorHAnsi"/>
          <w:bCs/>
          <w:sz w:val="24"/>
          <w:u w:val="single"/>
        </w:rPr>
        <w:t>:00</w:t>
      </w:r>
      <w:r>
        <w:rPr>
          <w:rFonts w:asciiTheme="minorHAnsi" w:hAnsiTheme="minorHAnsi" w:cstheme="minorHAnsi"/>
          <w:bCs/>
          <w:sz w:val="24"/>
        </w:rPr>
        <w:t xml:space="preserve"> (ieskaitot). Atbildes tiks publicētas pie paziņojumiem mājas lapā.</w:t>
      </w:r>
    </w:p>
    <w:p w:rsidR="00851BAE" w:rsidRDefault="00851BAE" w:rsidP="00851BAE">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Pretendenta piedāvājumā norādītās cenas ir līgumcenas.</w:t>
      </w:r>
    </w:p>
    <w:p w:rsidR="00851BAE" w:rsidRDefault="00851BAE" w:rsidP="00851BAE">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851BAE" w:rsidRDefault="00851BAE" w:rsidP="00851BAE">
      <w:pPr>
        <w:pStyle w:val="Sarakstarindkopa1"/>
        <w:tabs>
          <w:tab w:val="left" w:pos="567"/>
        </w:tabs>
        <w:suppressAutoHyphens/>
        <w:ind w:left="792"/>
        <w:jc w:val="both"/>
        <w:rPr>
          <w:rFonts w:asciiTheme="minorHAnsi" w:hAnsiTheme="minorHAnsi" w:cstheme="minorHAnsi"/>
          <w:bCs/>
          <w:sz w:val="24"/>
        </w:rPr>
      </w:pPr>
    </w:p>
    <w:p w:rsidR="00851BAE" w:rsidRDefault="00851BAE" w:rsidP="00851BAE">
      <w:pPr>
        <w:pStyle w:val="Sarakstarindkopa1"/>
        <w:numPr>
          <w:ilvl w:val="0"/>
          <w:numId w:val="3"/>
        </w:numPr>
        <w:tabs>
          <w:tab w:val="left" w:pos="567"/>
          <w:tab w:val="left" w:pos="7513"/>
        </w:tabs>
        <w:spacing w:before="120"/>
        <w:jc w:val="both"/>
        <w:rPr>
          <w:rFonts w:asciiTheme="minorHAnsi" w:hAnsiTheme="minorHAnsi" w:cstheme="minorHAnsi"/>
          <w:b/>
          <w:bCs/>
          <w:sz w:val="24"/>
        </w:rPr>
      </w:pPr>
      <w:r>
        <w:rPr>
          <w:rFonts w:asciiTheme="minorHAnsi" w:hAnsiTheme="minorHAnsi" w:cstheme="minorHAnsi"/>
          <w:b/>
          <w:bCs/>
          <w:sz w:val="24"/>
        </w:rPr>
        <w:t xml:space="preserve">INFORMĀCIJA PAR CENU IZPĒTES PRIEKŠMETU </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p>
    <w:p w:rsidR="00851BAE" w:rsidRDefault="00851BAE" w:rsidP="00851BAE">
      <w:pPr>
        <w:pStyle w:val="Sarakstarindkopa"/>
        <w:numPr>
          <w:ilvl w:val="0"/>
          <w:numId w:val="7"/>
        </w:numPr>
        <w:tabs>
          <w:tab w:val="left" w:pos="567"/>
        </w:tabs>
        <w:suppressAutoHyphens/>
        <w:spacing w:after="0" w:line="240" w:lineRule="auto"/>
        <w:jc w:val="both"/>
        <w:rPr>
          <w:rFonts w:asciiTheme="minorHAnsi" w:hAnsiTheme="minorHAnsi" w:cstheme="minorHAnsi"/>
          <w:bCs/>
          <w:vanish/>
          <w:lang w:eastAsia="en-US"/>
        </w:rPr>
      </w:pPr>
    </w:p>
    <w:p w:rsidR="00851BAE" w:rsidRDefault="00851BAE" w:rsidP="00851BAE">
      <w:pPr>
        <w:pStyle w:val="Sarakstarindkopa1"/>
        <w:numPr>
          <w:ilvl w:val="1"/>
          <w:numId w:val="3"/>
        </w:numPr>
        <w:tabs>
          <w:tab w:val="left" w:pos="284"/>
        </w:tabs>
        <w:suppressAutoHyphens/>
        <w:ind w:hanging="508"/>
        <w:jc w:val="both"/>
        <w:rPr>
          <w:rFonts w:asciiTheme="minorHAnsi" w:hAnsiTheme="minorHAnsi" w:cstheme="minorHAnsi"/>
          <w:b/>
          <w:bCs/>
          <w:sz w:val="24"/>
        </w:rPr>
      </w:pPr>
      <w:r>
        <w:rPr>
          <w:rFonts w:asciiTheme="minorHAnsi" w:hAnsiTheme="minorHAnsi" w:cstheme="minorHAnsi"/>
          <w:b/>
          <w:bCs/>
          <w:sz w:val="24"/>
        </w:rPr>
        <w:t>Cenu izpētes priekšmets</w:t>
      </w:r>
    </w:p>
    <w:p w:rsidR="00851BAE" w:rsidRPr="00CE1B07" w:rsidRDefault="004D39E6" w:rsidP="004D39E6">
      <w:pPr>
        <w:tabs>
          <w:tab w:val="left" w:pos="567"/>
        </w:tabs>
        <w:suppressAutoHyphens/>
        <w:rPr>
          <w:rFonts w:asciiTheme="minorHAnsi" w:hAnsiTheme="minorHAnsi" w:cstheme="minorHAnsi"/>
          <w:bCs/>
          <w:color w:val="auto"/>
          <w:sz w:val="24"/>
        </w:rPr>
      </w:pPr>
      <w:r w:rsidRPr="00CE1B07">
        <w:rPr>
          <w:rStyle w:val="Bodytext5ArialUnicodeMS"/>
          <w:rFonts w:ascii="Calibri" w:hAnsi="Calibri" w:cs="Calibri"/>
          <w:color w:val="auto"/>
          <w:sz w:val="24"/>
          <w:szCs w:val="24"/>
          <w:lang w:val="lv-LV"/>
        </w:rPr>
        <w:t xml:space="preserve">            </w:t>
      </w:r>
      <w:proofErr w:type="spellStart"/>
      <w:r w:rsidRPr="00CE1B07">
        <w:rPr>
          <w:rStyle w:val="Bodytext5ArialUnicodeMS"/>
          <w:rFonts w:ascii="Calibri" w:hAnsi="Calibri" w:cs="Calibri"/>
          <w:color w:val="auto"/>
          <w:sz w:val="24"/>
          <w:szCs w:val="24"/>
          <w:lang w:val="lv-LV"/>
        </w:rPr>
        <w:t>Rudes</w:t>
      </w:r>
      <w:proofErr w:type="spellEnd"/>
      <w:r w:rsidRPr="00CE1B07">
        <w:rPr>
          <w:rStyle w:val="Bodytext5ArialUnicodeMS"/>
          <w:rFonts w:ascii="Calibri" w:hAnsi="Calibri" w:cs="Calibri"/>
          <w:color w:val="auto"/>
          <w:sz w:val="24"/>
          <w:szCs w:val="24"/>
          <w:lang w:val="lv-LV"/>
        </w:rPr>
        <w:t xml:space="preserve"> pirmsskolas ēkas </w:t>
      </w:r>
      <w:r w:rsidR="00CE1B07" w:rsidRPr="00CE1B07">
        <w:rPr>
          <w:rStyle w:val="Bodytext5ArialUnicodeMS"/>
          <w:rFonts w:ascii="Calibri" w:hAnsi="Calibri" w:cs="Calibri"/>
          <w:color w:val="auto"/>
          <w:sz w:val="24"/>
          <w:szCs w:val="24"/>
          <w:lang w:val="lv-LV"/>
        </w:rPr>
        <w:t>jumta remonts.</w:t>
      </w:r>
    </w:p>
    <w:p w:rsidR="004D39E6" w:rsidRDefault="004D39E6" w:rsidP="004D39E6">
      <w:pPr>
        <w:tabs>
          <w:tab w:val="left" w:pos="567"/>
        </w:tabs>
        <w:suppressAutoHyphens/>
        <w:rPr>
          <w:rFonts w:asciiTheme="minorHAnsi" w:hAnsiTheme="minorHAnsi" w:cstheme="minorHAnsi"/>
          <w:bCs/>
          <w:sz w:val="24"/>
        </w:rPr>
      </w:pPr>
    </w:p>
    <w:p w:rsidR="00851BAE" w:rsidRDefault="00851BAE" w:rsidP="00851BAE">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Pr>
          <w:rFonts w:asciiTheme="minorHAnsi" w:hAnsiTheme="minorHAnsi" w:cstheme="minorHAnsi"/>
          <w:b/>
          <w:sz w:val="24"/>
        </w:rPr>
        <w:t xml:space="preserve">Līguma izpildes </w:t>
      </w:r>
      <w:bookmarkEnd w:id="2"/>
      <w:r>
        <w:rPr>
          <w:rFonts w:asciiTheme="minorHAnsi" w:hAnsiTheme="minorHAnsi" w:cstheme="minorHAnsi"/>
          <w:b/>
          <w:sz w:val="24"/>
        </w:rPr>
        <w:t>termiņš</w:t>
      </w:r>
    </w:p>
    <w:p w:rsidR="00851BAE" w:rsidRDefault="00CE1B07" w:rsidP="00851BAE">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D</w:t>
      </w:r>
      <w:r w:rsidR="00851BAE">
        <w:rPr>
          <w:rFonts w:asciiTheme="minorHAnsi" w:hAnsiTheme="minorHAnsi" w:cstheme="minorHAnsi"/>
          <w:bCs/>
          <w:sz w:val="24"/>
        </w:rPr>
        <w:t xml:space="preserve">arbu izpildes termiņš ir </w:t>
      </w:r>
      <w:r w:rsidRPr="00CE1B07">
        <w:rPr>
          <w:rFonts w:asciiTheme="minorHAnsi" w:hAnsiTheme="minorHAnsi" w:cstheme="minorHAnsi"/>
          <w:bCs/>
          <w:color w:val="auto"/>
          <w:sz w:val="24"/>
        </w:rPr>
        <w:t>21</w:t>
      </w:r>
      <w:r w:rsidR="00851BAE" w:rsidRPr="00CE1B07">
        <w:rPr>
          <w:rFonts w:asciiTheme="minorHAnsi" w:hAnsiTheme="minorHAnsi" w:cstheme="minorHAnsi"/>
          <w:bCs/>
          <w:color w:val="auto"/>
          <w:sz w:val="24"/>
        </w:rPr>
        <w:t xml:space="preserve"> (</w:t>
      </w:r>
      <w:r w:rsidRPr="00CE1B07">
        <w:rPr>
          <w:rFonts w:asciiTheme="minorHAnsi" w:hAnsiTheme="minorHAnsi" w:cstheme="minorHAnsi"/>
          <w:bCs/>
          <w:color w:val="auto"/>
          <w:sz w:val="24"/>
        </w:rPr>
        <w:t>divdesmit viena</w:t>
      </w:r>
      <w:r w:rsidR="00851BAE" w:rsidRPr="00CE1B07">
        <w:rPr>
          <w:rFonts w:asciiTheme="minorHAnsi" w:hAnsiTheme="minorHAnsi" w:cstheme="minorHAnsi"/>
          <w:bCs/>
          <w:color w:val="auto"/>
          <w:sz w:val="24"/>
        </w:rPr>
        <w:t xml:space="preserve">) </w:t>
      </w:r>
      <w:r>
        <w:rPr>
          <w:rFonts w:asciiTheme="minorHAnsi" w:hAnsiTheme="minorHAnsi" w:cstheme="minorHAnsi"/>
          <w:bCs/>
          <w:sz w:val="24"/>
        </w:rPr>
        <w:t>diena</w:t>
      </w:r>
      <w:r w:rsidR="00851BAE">
        <w:rPr>
          <w:rFonts w:asciiTheme="minorHAnsi" w:hAnsiTheme="minorHAnsi" w:cstheme="minorHAnsi"/>
          <w:bCs/>
          <w:sz w:val="24"/>
        </w:rPr>
        <w:t xml:space="preserve"> no būvdarbu līguma noslēgšanas brīža.</w:t>
      </w:r>
    </w:p>
    <w:p w:rsidR="00851BAE" w:rsidRDefault="00851BAE" w:rsidP="00851BAE">
      <w:pPr>
        <w:pStyle w:val="Sarakstarindkopa"/>
        <w:keepNext/>
        <w:keepLines/>
        <w:numPr>
          <w:ilvl w:val="1"/>
          <w:numId w:val="8"/>
        </w:numPr>
        <w:tabs>
          <w:tab w:val="left" w:pos="864"/>
        </w:tabs>
        <w:spacing w:after="0" w:line="240" w:lineRule="auto"/>
        <w:contextualSpacing w:val="0"/>
        <w:jc w:val="both"/>
        <w:outlineLvl w:val="0"/>
        <w:rPr>
          <w:rFonts w:ascii="Calibri" w:hAnsi="Calibri" w:cs="Calibri"/>
          <w:bCs/>
          <w:vanish/>
          <w:lang w:eastAsia="lv-LV"/>
        </w:rPr>
      </w:pPr>
    </w:p>
    <w:p w:rsidR="00851BAE" w:rsidRDefault="00851BAE" w:rsidP="00851BAE">
      <w:pPr>
        <w:pStyle w:val="Sarakstarindkopa"/>
        <w:keepNext/>
        <w:keepLines/>
        <w:numPr>
          <w:ilvl w:val="1"/>
          <w:numId w:val="8"/>
        </w:numPr>
        <w:tabs>
          <w:tab w:val="left" w:pos="864"/>
        </w:tabs>
        <w:spacing w:after="0" w:line="240" w:lineRule="auto"/>
        <w:contextualSpacing w:val="0"/>
        <w:jc w:val="both"/>
        <w:outlineLvl w:val="0"/>
        <w:rPr>
          <w:rFonts w:ascii="Calibri" w:hAnsi="Calibri" w:cs="Calibri"/>
          <w:bCs/>
          <w:vanish/>
          <w:lang w:eastAsia="lv-LV"/>
        </w:rPr>
      </w:pPr>
    </w:p>
    <w:p w:rsidR="00851BAE" w:rsidRDefault="00851BAE" w:rsidP="00851BAE">
      <w:pPr>
        <w:pStyle w:val="Sarakstarindkopa"/>
        <w:keepNext/>
        <w:keepLines/>
        <w:numPr>
          <w:ilvl w:val="1"/>
          <w:numId w:val="8"/>
        </w:numPr>
        <w:tabs>
          <w:tab w:val="left" w:pos="864"/>
        </w:tabs>
        <w:spacing w:after="0" w:line="240" w:lineRule="auto"/>
        <w:contextualSpacing w:val="0"/>
        <w:jc w:val="both"/>
        <w:outlineLvl w:val="0"/>
        <w:rPr>
          <w:rFonts w:ascii="Calibri" w:hAnsi="Calibri" w:cs="Calibri"/>
          <w:bCs/>
          <w:vanish/>
          <w:lang w:eastAsia="lv-LV"/>
        </w:rPr>
      </w:pPr>
    </w:p>
    <w:p w:rsidR="00851BAE" w:rsidRDefault="00851BAE" w:rsidP="00851BAE">
      <w:pPr>
        <w:keepNext/>
        <w:keepLines/>
        <w:tabs>
          <w:tab w:val="left" w:pos="864"/>
        </w:tabs>
        <w:ind w:left="360"/>
        <w:jc w:val="both"/>
        <w:outlineLvl w:val="0"/>
        <w:rPr>
          <w:rFonts w:asciiTheme="minorHAnsi" w:hAnsiTheme="minorHAnsi" w:cstheme="minorHAnsi"/>
          <w:lang w:val="lv-LV"/>
        </w:rPr>
      </w:pPr>
    </w:p>
    <w:p w:rsidR="00851BAE" w:rsidRDefault="00851BAE" w:rsidP="00851BAE">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Norēķinu kārtība</w:t>
      </w:r>
    </w:p>
    <w:p w:rsidR="00851BAE" w:rsidRDefault="00851BAE" w:rsidP="00851BAE">
      <w:pPr>
        <w:pStyle w:val="Sarakstarindkopa1"/>
        <w:tabs>
          <w:tab w:val="left" w:pos="567"/>
        </w:tabs>
        <w:suppressAutoHyphens/>
        <w:ind w:left="709"/>
        <w:jc w:val="both"/>
        <w:rPr>
          <w:rFonts w:asciiTheme="minorHAnsi" w:hAnsiTheme="minorHAnsi" w:cstheme="minorHAnsi"/>
          <w:bCs/>
          <w:sz w:val="24"/>
        </w:rPr>
      </w:pPr>
      <w:r>
        <w:rPr>
          <w:rFonts w:asciiTheme="minorHAnsi" w:hAnsiTheme="minorHAnsi" w:cstheme="minorHAnsi"/>
          <w:bCs/>
          <w:sz w:val="24"/>
        </w:rPr>
        <w:t xml:space="preserve">Līguma izpildē </w:t>
      </w:r>
      <w:r>
        <w:rPr>
          <w:rFonts w:asciiTheme="minorHAnsi" w:hAnsiTheme="minorHAnsi" w:cstheme="minorHAnsi"/>
          <w:bCs/>
          <w:sz w:val="24"/>
          <w:u w:val="single"/>
        </w:rPr>
        <w:t>tiek paredzēts avansa maksājums 20% apmērā no līguma cenas</w:t>
      </w:r>
      <w:r>
        <w:rPr>
          <w:rFonts w:asciiTheme="minorHAnsi" w:hAnsiTheme="minorHAnsi" w:cstheme="minorHAnsi"/>
          <w:bCs/>
          <w:sz w:val="24"/>
        </w:rPr>
        <w:t>. Līdz galīgā pieņemšanas-nodošanas akta saņemšanas Pasūtītāja izmaksātā summa nepārsniedz 90% no Finanšu piedāvājumā norādītās būvdarbu līguma cenas.</w:t>
      </w:r>
      <w:r>
        <w:t xml:space="preserve"> </w:t>
      </w:r>
      <w:r>
        <w:rPr>
          <w:rFonts w:asciiTheme="minorHAnsi" w:hAnsiTheme="minorHAnsi" w:cstheme="minorHAnsi"/>
          <w:bCs/>
          <w:sz w:val="24"/>
        </w:rPr>
        <w:t>Galīgais norēķins 10% apmērā no būvdarbu līguma cenas tiek veikts pēc Būvobjekta nodošanas ekspluatācijā.</w:t>
      </w:r>
    </w:p>
    <w:p w:rsidR="00851BAE" w:rsidRDefault="00851BAE" w:rsidP="00851BAE">
      <w:pPr>
        <w:pStyle w:val="Sarakstarindkopa1"/>
        <w:tabs>
          <w:tab w:val="left" w:pos="567"/>
        </w:tabs>
        <w:suppressAutoHyphens/>
        <w:ind w:left="709"/>
        <w:jc w:val="both"/>
        <w:rPr>
          <w:rFonts w:asciiTheme="minorHAnsi" w:hAnsiTheme="minorHAnsi" w:cstheme="minorHAnsi"/>
          <w:sz w:val="24"/>
        </w:rPr>
      </w:pPr>
    </w:p>
    <w:p w:rsidR="00851BAE" w:rsidRDefault="00851BAE" w:rsidP="00851BAE">
      <w:pPr>
        <w:pStyle w:val="Sarakstarindkopa1"/>
        <w:tabs>
          <w:tab w:val="left" w:pos="567"/>
        </w:tabs>
        <w:suppressAutoHyphens/>
        <w:ind w:left="709"/>
        <w:jc w:val="both"/>
        <w:rPr>
          <w:rFonts w:asciiTheme="minorHAnsi" w:hAnsiTheme="minorHAnsi" w:cstheme="minorHAnsi"/>
          <w:sz w:val="24"/>
        </w:rPr>
      </w:pPr>
      <w:r>
        <w:rPr>
          <w:rFonts w:asciiTheme="minorHAnsi" w:hAnsiTheme="minorHAnsi" w:cstheme="minorHAnsi"/>
          <w:sz w:val="24"/>
        </w:rPr>
        <w:t>Piedāvājuma summa ietver visu pienākošos atlīdzību par savlaicīgu, pilnīgu, kvalitatīvu būvdarbu izpildi atbilstoši būvnormatīvu prasībām, kā arī visus izdevumus un izmaksas, kas saistītas ar būvdarbu veikšanu, tajā skaitā – transporta izdevumus, apsekošanas izmaksas, dokumentu sagatavošanas un iesniegšanas izmaksas, kā arī jebkādas citas izmaksas, kas nepieciešamas paredzēto saistību savlaicīgai, pilnīgai un kvalitatīvai izpildei.</w:t>
      </w:r>
    </w:p>
    <w:p w:rsidR="00851BAE" w:rsidRDefault="00851BAE" w:rsidP="00851BAE">
      <w:pPr>
        <w:pStyle w:val="Sarakstarindkopa1"/>
        <w:tabs>
          <w:tab w:val="left" w:pos="567"/>
        </w:tabs>
        <w:suppressAutoHyphens/>
        <w:ind w:left="0"/>
        <w:jc w:val="both"/>
        <w:rPr>
          <w:rFonts w:asciiTheme="minorHAnsi" w:hAnsiTheme="minorHAnsi" w:cstheme="minorHAnsi"/>
          <w:sz w:val="24"/>
        </w:rPr>
      </w:pPr>
    </w:p>
    <w:p w:rsidR="00851BAE" w:rsidRDefault="00851BAE" w:rsidP="00851BAE">
      <w:pPr>
        <w:pStyle w:val="Sarakstarindkopa1"/>
        <w:numPr>
          <w:ilvl w:val="0"/>
          <w:numId w:val="3"/>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p>
    <w:p w:rsidR="00851BAE" w:rsidRDefault="00851BAE" w:rsidP="00851BAE">
      <w:pPr>
        <w:pStyle w:val="Sarakstarindkopa"/>
        <w:numPr>
          <w:ilvl w:val="0"/>
          <w:numId w:val="3"/>
        </w:numPr>
        <w:tabs>
          <w:tab w:val="left" w:pos="567"/>
        </w:tabs>
        <w:suppressAutoHyphens/>
        <w:spacing w:after="0" w:line="240" w:lineRule="auto"/>
        <w:jc w:val="both"/>
        <w:rPr>
          <w:rFonts w:asciiTheme="minorHAnsi" w:hAnsiTheme="minorHAnsi" w:cstheme="minorHAnsi"/>
          <w:vanish/>
          <w:lang w:eastAsia="en-US"/>
        </w:rPr>
      </w:pPr>
    </w:p>
    <w:p w:rsidR="00851BAE" w:rsidRDefault="00851BAE" w:rsidP="00851BAE">
      <w:pPr>
        <w:pStyle w:val="Sarakstarindkopa1"/>
        <w:numPr>
          <w:ilvl w:val="1"/>
          <w:numId w:val="10"/>
        </w:numPr>
        <w:tabs>
          <w:tab w:val="left" w:pos="567"/>
        </w:tabs>
        <w:suppressAutoHyphens/>
        <w:ind w:hanging="436"/>
        <w:jc w:val="both"/>
        <w:rPr>
          <w:rFonts w:asciiTheme="minorHAnsi" w:hAnsiTheme="minorHAnsi" w:cstheme="minorHAnsi"/>
          <w:sz w:val="24"/>
        </w:rPr>
      </w:pPr>
      <w:r>
        <w:rPr>
          <w:rFonts w:asciiTheme="minorHAnsi" w:hAnsiTheme="minorHAnsi" w:cstheme="minorHAnsi"/>
          <w:bCs/>
          <w:sz w:val="24"/>
          <w:u w:val="single"/>
        </w:rPr>
        <w:t>Piedāvājumam jābūt derīgam vismaz 60 (trīsdesmit) dienas</w:t>
      </w:r>
      <w:r>
        <w:rPr>
          <w:rFonts w:asciiTheme="minorHAnsi" w:hAnsiTheme="minorHAnsi" w:cstheme="minorHAnsi"/>
          <w:bCs/>
          <w:sz w:val="24"/>
        </w:rPr>
        <w:t xml:space="preserve">, skaitot no iesniegšanas beigu termiņa dienas, savukārt Pretendentam, ar kuru tiks noslēgts līgums – visu līgumsaistību izpildes laiku, skaitot no noteikumu 1.4. </w:t>
      </w:r>
      <w:r>
        <w:rPr>
          <w:rFonts w:asciiTheme="minorHAnsi" w:hAnsiTheme="minorHAnsi" w:cstheme="minorHAnsi"/>
          <w:bCs/>
          <w:sz w:val="24"/>
        </w:rPr>
        <w:lastRenderedPageBreak/>
        <w:t>punktā noteiktā piedāvājumu iesniegšanas termiņa beigām. Pretendents piedāvājumam var noteikt ilgāku derīguma termiņu.</w:t>
      </w:r>
    </w:p>
    <w:p w:rsidR="00851BAE" w:rsidRDefault="00851BAE" w:rsidP="00851BAE">
      <w:pPr>
        <w:pStyle w:val="Sarakstarindkopa1"/>
        <w:tabs>
          <w:tab w:val="left" w:pos="567"/>
        </w:tabs>
        <w:suppressAutoHyphens/>
        <w:ind w:left="657"/>
        <w:jc w:val="both"/>
        <w:rPr>
          <w:rFonts w:asciiTheme="minorHAnsi" w:hAnsiTheme="minorHAnsi" w:cstheme="minorHAnsi"/>
          <w:sz w:val="24"/>
        </w:rPr>
      </w:pPr>
    </w:p>
    <w:p w:rsidR="00851BAE" w:rsidRDefault="00851BAE" w:rsidP="00851BAE">
      <w:pPr>
        <w:pStyle w:val="Sarakstarindkopa1"/>
        <w:numPr>
          <w:ilvl w:val="0"/>
          <w:numId w:val="10"/>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PRASĪBAS PRETENDENTIEM UN IESNIEDZAMIE DOKUMENTI</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p>
    <w:p w:rsidR="00851BAE" w:rsidRDefault="00851BAE" w:rsidP="00851BAE">
      <w:pPr>
        <w:pStyle w:val="Sarakstarindkopa"/>
        <w:numPr>
          <w:ilvl w:val="0"/>
          <w:numId w:val="10"/>
        </w:numPr>
        <w:tabs>
          <w:tab w:val="left" w:pos="567"/>
        </w:tabs>
        <w:suppressAutoHyphens/>
        <w:spacing w:after="0" w:line="240" w:lineRule="auto"/>
        <w:jc w:val="both"/>
        <w:rPr>
          <w:rFonts w:asciiTheme="minorHAnsi" w:hAnsiTheme="minorHAnsi" w:cstheme="minorHAnsi"/>
          <w:bCs/>
          <w:vanish/>
          <w:lang w:eastAsia="en-US"/>
        </w:rPr>
      </w:pPr>
    </w:p>
    <w:p w:rsidR="00851BAE" w:rsidRDefault="00851BAE" w:rsidP="00851BAE">
      <w:pPr>
        <w:pStyle w:val="Sarakstarindkopa1"/>
        <w:numPr>
          <w:ilvl w:val="1"/>
          <w:numId w:val="3"/>
        </w:numPr>
        <w:tabs>
          <w:tab w:val="left" w:pos="567"/>
        </w:tabs>
        <w:suppressAutoHyphens/>
        <w:ind w:left="709" w:hanging="425"/>
        <w:jc w:val="both"/>
        <w:rPr>
          <w:rFonts w:asciiTheme="minorHAnsi" w:hAnsiTheme="minorHAnsi" w:cstheme="minorHAnsi"/>
          <w:bCs/>
          <w:sz w:val="24"/>
        </w:rPr>
      </w:pPr>
      <w:r>
        <w:rPr>
          <w:rFonts w:asciiTheme="minorHAnsi" w:hAnsiTheme="minorHAnsi" w:cstheme="minorHAnsi"/>
          <w:bCs/>
          <w:sz w:val="24"/>
        </w:rPr>
        <w:t>Pretendents ir reģistrēts, sertificēts vai licencēts atbilstoši normatīvo aktu prasībām un ir tiesīgs sniegt Pasūtītājam nepieciešamos pakalpojumus.</w:t>
      </w:r>
    </w:p>
    <w:p w:rsidR="00851BAE" w:rsidRDefault="00851BAE" w:rsidP="00851BAE">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Uz </w:t>
      </w:r>
      <w:r w:rsidR="0068782A">
        <w:rPr>
          <w:rFonts w:asciiTheme="minorHAnsi" w:hAnsiTheme="minorHAnsi" w:cstheme="minorHAnsi"/>
          <w:bCs/>
          <w:sz w:val="24"/>
        </w:rPr>
        <w:t xml:space="preserve">dokumentu iesniegšanas un </w:t>
      </w:r>
      <w:r>
        <w:rPr>
          <w:rFonts w:asciiTheme="minorHAnsi" w:hAnsiTheme="minorHAnsi" w:cstheme="minorHAnsi"/>
          <w:bCs/>
          <w:sz w:val="24"/>
        </w:rPr>
        <w:t xml:space="preserve">lēmuma pieņemšanas dienu Pretendentam nav nodokļu parādi Latvijā vai valstī, kurā tas reģistrēts vai kurā atrodas tā pastāvīgā dzīvesvieta, tai skaitā valsts sociālās apdrošināšanas obligāto iemaksu parādi, kas kopsummā kādā no valstīm pārsniedz 150 </w:t>
      </w:r>
      <w:proofErr w:type="spellStart"/>
      <w:r>
        <w:rPr>
          <w:rFonts w:asciiTheme="minorHAnsi" w:hAnsiTheme="minorHAnsi" w:cstheme="minorHAnsi"/>
          <w:bCs/>
          <w:sz w:val="24"/>
        </w:rPr>
        <w:t>euro</w:t>
      </w:r>
      <w:proofErr w:type="spellEnd"/>
      <w:r>
        <w:rPr>
          <w:rFonts w:asciiTheme="minorHAnsi" w:hAnsiTheme="minorHAnsi" w:cstheme="minorHAnsi"/>
          <w:bCs/>
          <w:sz w:val="24"/>
        </w:rPr>
        <w:t>.</w:t>
      </w:r>
    </w:p>
    <w:p w:rsidR="00851BAE" w:rsidRDefault="00851BAE" w:rsidP="00851BAE">
      <w:pPr>
        <w:pStyle w:val="Sarakstarindkopa1"/>
        <w:numPr>
          <w:ilvl w:val="1"/>
          <w:numId w:val="3"/>
        </w:numPr>
        <w:tabs>
          <w:tab w:val="left" w:pos="567"/>
        </w:tabs>
        <w:suppressAutoHyphens/>
        <w:ind w:left="657"/>
        <w:jc w:val="both"/>
        <w:rPr>
          <w:rFonts w:asciiTheme="minorHAnsi" w:hAnsiTheme="minorHAnsi" w:cstheme="minorHAnsi"/>
          <w:bCs/>
          <w:sz w:val="22"/>
        </w:rPr>
      </w:pPr>
      <w:r>
        <w:rPr>
          <w:rFonts w:asciiTheme="minorHAnsi" w:hAnsiTheme="minorHAnsi" w:cstheme="minorHAnsi"/>
          <w:bCs/>
          <w:sz w:val="24"/>
        </w:rPr>
        <w:t xml:space="preserve"> Pretendentam ir pieredze vismaz </w:t>
      </w:r>
      <w:r w:rsidR="00604F36">
        <w:rPr>
          <w:rFonts w:asciiTheme="minorHAnsi" w:hAnsiTheme="minorHAnsi" w:cstheme="minorHAnsi"/>
          <w:bCs/>
          <w:sz w:val="24"/>
        </w:rPr>
        <w:t>1 līguma</w:t>
      </w:r>
      <w:r>
        <w:rPr>
          <w:rFonts w:asciiTheme="minorHAnsi" w:hAnsiTheme="minorHAnsi" w:cstheme="minorHAnsi"/>
          <w:bCs/>
          <w:sz w:val="24"/>
        </w:rPr>
        <w:t xml:space="preserve"> izpildē pēdējo 5 (piecu) gadu laikā (2016., 2017., 2018., 2019</w:t>
      </w:r>
      <w:r w:rsidR="0068782A">
        <w:rPr>
          <w:rFonts w:asciiTheme="minorHAnsi" w:hAnsiTheme="minorHAnsi" w:cstheme="minorHAnsi"/>
          <w:bCs/>
          <w:sz w:val="24"/>
        </w:rPr>
        <w:t>., 2020.</w:t>
      </w:r>
      <w:r>
        <w:rPr>
          <w:rFonts w:asciiTheme="minorHAnsi" w:hAnsiTheme="minorHAnsi" w:cstheme="minorHAnsi"/>
          <w:bCs/>
          <w:sz w:val="24"/>
        </w:rPr>
        <w:t xml:space="preserve"> un 202</w:t>
      </w:r>
      <w:r w:rsidR="0068782A">
        <w:rPr>
          <w:rFonts w:asciiTheme="minorHAnsi" w:hAnsiTheme="minorHAnsi" w:cstheme="minorHAnsi"/>
          <w:bCs/>
          <w:sz w:val="24"/>
        </w:rPr>
        <w:t>1</w:t>
      </w:r>
      <w:r>
        <w:rPr>
          <w:rFonts w:asciiTheme="minorHAnsi" w:hAnsiTheme="minorHAnsi" w:cstheme="minorHAnsi"/>
          <w:bCs/>
          <w:sz w:val="24"/>
        </w:rPr>
        <w:t xml:space="preserve">.gads līdz piedāvājumu iesniegšanas termiņa beigām) vai īsākā periodā, </w:t>
      </w:r>
      <w:r>
        <w:rPr>
          <w:rFonts w:asciiTheme="minorHAnsi" w:hAnsiTheme="minorHAnsi" w:cstheme="minorHAnsi"/>
          <w:sz w:val="24"/>
        </w:rPr>
        <w:t xml:space="preserve">kur katra līguma ietvaros veikto būvdarbu līguma cena ir </w:t>
      </w:r>
      <w:r w:rsidRPr="00CE1B07">
        <w:rPr>
          <w:rFonts w:asciiTheme="minorHAnsi" w:hAnsiTheme="minorHAnsi" w:cstheme="minorHAnsi"/>
          <w:color w:val="auto"/>
          <w:sz w:val="24"/>
        </w:rPr>
        <w:t xml:space="preserve">vismaz EUR </w:t>
      </w:r>
      <w:r w:rsidR="00CE1B07" w:rsidRPr="00CE1B07">
        <w:rPr>
          <w:rFonts w:asciiTheme="minorHAnsi" w:hAnsiTheme="minorHAnsi" w:cstheme="minorHAnsi"/>
          <w:color w:val="auto"/>
          <w:sz w:val="24"/>
        </w:rPr>
        <w:t>10</w:t>
      </w:r>
      <w:r w:rsidRPr="00CE1B07">
        <w:rPr>
          <w:rFonts w:asciiTheme="minorHAnsi" w:hAnsiTheme="minorHAnsi" w:cstheme="minorHAnsi"/>
          <w:color w:val="auto"/>
          <w:sz w:val="24"/>
        </w:rPr>
        <w:t> 000 (</w:t>
      </w:r>
      <w:r w:rsidR="00CE1B07" w:rsidRPr="00CE1B07">
        <w:rPr>
          <w:rFonts w:asciiTheme="minorHAnsi" w:hAnsiTheme="minorHAnsi" w:cstheme="minorHAnsi"/>
          <w:color w:val="auto"/>
          <w:sz w:val="24"/>
        </w:rPr>
        <w:t xml:space="preserve">desmit </w:t>
      </w:r>
      <w:r w:rsidRPr="00CE1B07">
        <w:rPr>
          <w:rFonts w:asciiTheme="minorHAnsi" w:hAnsiTheme="minorHAnsi" w:cstheme="minorHAnsi"/>
          <w:color w:val="auto"/>
          <w:sz w:val="24"/>
        </w:rPr>
        <w:t xml:space="preserve">trūkstoši) </w:t>
      </w:r>
      <w:r>
        <w:rPr>
          <w:rFonts w:asciiTheme="minorHAnsi" w:hAnsiTheme="minorHAnsi" w:cstheme="minorHAnsi"/>
          <w:sz w:val="24"/>
        </w:rPr>
        <w:t>bez PVN. Objekti pabeigti un pieņemti līgumā noteiktā termiņā un kvalitātē.</w:t>
      </w:r>
    </w:p>
    <w:p w:rsidR="00851BAE" w:rsidRDefault="00851BAE" w:rsidP="00851BAE">
      <w:pPr>
        <w:pStyle w:val="Sarakstarindkopa1"/>
        <w:numPr>
          <w:ilvl w:val="1"/>
          <w:numId w:val="3"/>
        </w:numPr>
        <w:tabs>
          <w:tab w:val="left" w:pos="567"/>
        </w:tabs>
        <w:suppressAutoHyphens/>
        <w:ind w:left="657"/>
        <w:jc w:val="both"/>
        <w:rPr>
          <w:rFonts w:asciiTheme="minorHAnsi" w:hAnsiTheme="minorHAnsi" w:cstheme="minorHAnsi"/>
          <w:bCs/>
          <w:sz w:val="22"/>
        </w:rPr>
      </w:pPr>
      <w:r>
        <w:rPr>
          <w:rFonts w:asciiTheme="minorHAnsi" w:hAnsiTheme="minorHAnsi" w:cstheme="minorHAnsi"/>
          <w:bCs/>
          <w:sz w:val="24"/>
        </w:rPr>
        <w:t xml:space="preserve"> Lai apliecinātu Pretendenta pieredzes atbilstību prasītajam, piedāvājumam pievieno dokumentu, kas apstiprina būvobjekta nodošanu ekspluatācijā vai līguma saistību izpildi.</w:t>
      </w:r>
    </w:p>
    <w:p w:rsidR="00851BAE" w:rsidRDefault="00851BAE" w:rsidP="00851BAE">
      <w:pPr>
        <w:pStyle w:val="Sarakstarindkopa1"/>
        <w:tabs>
          <w:tab w:val="left" w:pos="567"/>
        </w:tabs>
        <w:suppressAutoHyphens/>
        <w:ind w:left="225"/>
        <w:jc w:val="both"/>
        <w:rPr>
          <w:rFonts w:asciiTheme="minorHAnsi" w:hAnsiTheme="minorHAnsi" w:cstheme="minorHAnsi"/>
          <w:sz w:val="24"/>
        </w:rPr>
      </w:pPr>
    </w:p>
    <w:p w:rsidR="00851BAE" w:rsidRDefault="00851BAE" w:rsidP="00851BAE">
      <w:pPr>
        <w:pStyle w:val="Sarakstarindkopa1"/>
        <w:numPr>
          <w:ilvl w:val="0"/>
          <w:numId w:val="3"/>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ĪPAŠI NOTEIKUMI LĪGUMA IZPILDĒ</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p>
    <w:p w:rsidR="00851BAE" w:rsidRDefault="00851BAE" w:rsidP="00851BAE">
      <w:pPr>
        <w:pStyle w:val="Sarakstarindkopa"/>
        <w:numPr>
          <w:ilvl w:val="0"/>
          <w:numId w:val="3"/>
        </w:numPr>
        <w:tabs>
          <w:tab w:val="left" w:pos="567"/>
        </w:tabs>
        <w:suppressAutoHyphens/>
        <w:spacing w:after="0" w:line="240" w:lineRule="auto"/>
        <w:jc w:val="both"/>
        <w:rPr>
          <w:rFonts w:asciiTheme="minorHAnsi" w:hAnsiTheme="minorHAnsi" w:cstheme="minorHAnsi"/>
          <w:bCs/>
          <w:vanish/>
          <w:lang w:eastAsia="en-US"/>
        </w:rPr>
      </w:pPr>
    </w:p>
    <w:p w:rsidR="00851BAE" w:rsidRDefault="00851BAE" w:rsidP="0068782A">
      <w:pPr>
        <w:pStyle w:val="Sarakstarindkopa1"/>
        <w:numPr>
          <w:ilvl w:val="1"/>
          <w:numId w:val="10"/>
        </w:numPr>
        <w:tabs>
          <w:tab w:val="left" w:pos="567"/>
        </w:tabs>
        <w:suppressAutoHyphens/>
        <w:ind w:hanging="502"/>
        <w:jc w:val="both"/>
        <w:rPr>
          <w:rFonts w:asciiTheme="minorHAnsi" w:hAnsiTheme="minorHAnsi" w:cstheme="minorHAnsi"/>
          <w:bCs/>
          <w:sz w:val="24"/>
        </w:rPr>
      </w:pPr>
      <w:r>
        <w:rPr>
          <w:rFonts w:asciiTheme="minorHAnsi" w:hAnsiTheme="minorHAnsi" w:cstheme="minorHAnsi"/>
          <w:bCs/>
          <w:sz w:val="24"/>
        </w:rPr>
        <w:t>Būvdarbu laikā Izpildītājs īsteno un nodrošina radušos atkritumu utilizāciju normatīvajos aktos noteiktajā kārtībā, ievērojot vides aizsardzības prasībām atbilstošus atkritumu apsaimniekošanas principus.</w:t>
      </w:r>
    </w:p>
    <w:p w:rsidR="00851BAE" w:rsidRDefault="00851BAE" w:rsidP="0068782A">
      <w:pPr>
        <w:pStyle w:val="Sarakstarindkopa1"/>
        <w:numPr>
          <w:ilvl w:val="1"/>
          <w:numId w:val="10"/>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Izpildītājam jānodrošina, ka būvdarbu veikšanas laikā tiks pilnībā ievērotas higiēnas prasības, darba drošība un citi normatīvie dokumenti, kas regulē darbu veikšanu.</w:t>
      </w:r>
    </w:p>
    <w:p w:rsidR="00851BAE" w:rsidRDefault="00851BAE" w:rsidP="0068782A">
      <w:pPr>
        <w:pStyle w:val="Sarakstarindkopa1"/>
        <w:numPr>
          <w:ilvl w:val="1"/>
          <w:numId w:val="10"/>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Darbu un materiālu apjomi jāskata saistībā ar noteikumos paredzēto. Izpildītājam jāpārliecinās par būvdarbu apjomu un izmēru atbilstību pievienotajās apjomu tabulās norādītam un dabā faktiskam apjomam un izmēriem. Izpildītājs ir atbildīgs par kļūdām piedāvājumā, kas radušās nepareizi saprotot vai interpretējot noteiktās prasības.</w:t>
      </w:r>
    </w:p>
    <w:p w:rsidR="00851BAE" w:rsidRDefault="00851BAE" w:rsidP="0068782A">
      <w:pPr>
        <w:pStyle w:val="Sarakstarindkopa1"/>
        <w:numPr>
          <w:ilvl w:val="1"/>
          <w:numId w:val="10"/>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Izpildītājs pats ir atbildīgs par precīzu darbu tehnoloģijas izvēli, saderīgu materiālu, darbarīku un mehānismu pielietošanu, kā arī par izpildāmo darbu apjomu uzmērīšanu uzdevuma veikšanai. Jebkura neprecizitāte ir jālabo uz Izpildītāja rēķina. Būvdarbu rezultātā objektam nodarītie bojājumi Izpildītājam jānovērš par saviem līdzekļiem.</w:t>
      </w:r>
    </w:p>
    <w:p w:rsidR="00851BAE" w:rsidRDefault="00851BAE" w:rsidP="00851BAE">
      <w:pPr>
        <w:pStyle w:val="Sarakstarindkopa1"/>
        <w:tabs>
          <w:tab w:val="left" w:pos="567"/>
        </w:tabs>
        <w:suppressAutoHyphens/>
        <w:ind w:left="657"/>
        <w:jc w:val="both"/>
        <w:rPr>
          <w:rFonts w:asciiTheme="minorHAnsi" w:hAnsiTheme="minorHAnsi" w:cstheme="minorHAnsi"/>
          <w:bCs/>
          <w:sz w:val="24"/>
        </w:rPr>
      </w:pPr>
    </w:p>
    <w:p w:rsidR="00851BAE" w:rsidRDefault="00851BAE" w:rsidP="0068782A">
      <w:pPr>
        <w:pStyle w:val="Sarakstarindkopa1"/>
        <w:numPr>
          <w:ilvl w:val="0"/>
          <w:numId w:val="10"/>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PRETENDENTAM JĀIESNIEDZ</w:t>
      </w: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p>
    <w:p w:rsidR="00851BAE" w:rsidRDefault="00851BAE" w:rsidP="00851BAE">
      <w:pPr>
        <w:pStyle w:val="Sarakstarindkopa1"/>
        <w:tabs>
          <w:tab w:val="left" w:pos="567"/>
        </w:tabs>
        <w:suppressAutoHyphens/>
        <w:ind w:left="567"/>
        <w:jc w:val="both"/>
        <w:rPr>
          <w:rFonts w:asciiTheme="minorHAnsi" w:hAnsiTheme="minorHAnsi" w:cstheme="minorHAnsi"/>
          <w:i/>
          <w:sz w:val="24"/>
        </w:rPr>
      </w:pPr>
      <w:r>
        <w:rPr>
          <w:rFonts w:asciiTheme="minorHAnsi" w:hAnsiTheme="minorHAnsi" w:cstheme="minorHAnsi"/>
          <w:sz w:val="24"/>
        </w:rPr>
        <w:t xml:space="preserve">1. pielikums </w:t>
      </w:r>
      <w:r>
        <w:rPr>
          <w:rFonts w:asciiTheme="minorHAnsi" w:hAnsiTheme="minorHAnsi" w:cstheme="minorHAnsi"/>
          <w:i/>
          <w:sz w:val="24"/>
        </w:rPr>
        <w:t>“Pretendenta pieteikums”</w:t>
      </w:r>
    </w:p>
    <w:p w:rsidR="00851BAE" w:rsidRDefault="00851BAE" w:rsidP="00851BAE">
      <w:pPr>
        <w:pStyle w:val="Sarakstarindkopa1"/>
        <w:tabs>
          <w:tab w:val="left" w:pos="567"/>
        </w:tabs>
        <w:suppressAutoHyphens/>
        <w:ind w:left="567"/>
        <w:jc w:val="both"/>
        <w:rPr>
          <w:rFonts w:asciiTheme="minorHAnsi" w:hAnsiTheme="minorHAnsi" w:cstheme="minorHAnsi"/>
          <w:bCs/>
          <w:i/>
          <w:sz w:val="24"/>
        </w:rPr>
      </w:pPr>
      <w:r>
        <w:rPr>
          <w:rFonts w:asciiTheme="minorHAnsi" w:hAnsiTheme="minorHAnsi" w:cstheme="minorHAnsi"/>
          <w:i/>
          <w:sz w:val="24"/>
        </w:rPr>
        <w:t xml:space="preserve">2. </w:t>
      </w:r>
      <w:r>
        <w:rPr>
          <w:rFonts w:asciiTheme="minorHAnsi" w:hAnsiTheme="minorHAnsi" w:cstheme="minorHAnsi"/>
          <w:bCs/>
          <w:sz w:val="24"/>
        </w:rPr>
        <w:t xml:space="preserve">Pielikums </w:t>
      </w:r>
      <w:r>
        <w:rPr>
          <w:rFonts w:asciiTheme="minorHAnsi" w:hAnsiTheme="minorHAnsi" w:cstheme="minorHAnsi"/>
          <w:bCs/>
          <w:i/>
          <w:sz w:val="24"/>
        </w:rPr>
        <w:t>“Finanšu piedāvājums”</w:t>
      </w:r>
    </w:p>
    <w:p w:rsidR="00851BAE" w:rsidRDefault="00851BAE" w:rsidP="00851BAE">
      <w:pPr>
        <w:pStyle w:val="Sarakstarindkopa1"/>
        <w:tabs>
          <w:tab w:val="left" w:pos="567"/>
        </w:tabs>
        <w:autoSpaceDE w:val="0"/>
        <w:autoSpaceDN w:val="0"/>
        <w:adjustRightInd w:val="0"/>
        <w:ind w:left="567"/>
        <w:jc w:val="both"/>
        <w:rPr>
          <w:rFonts w:asciiTheme="minorHAnsi" w:hAnsiTheme="minorHAnsi" w:cstheme="minorHAnsi"/>
          <w:bCs/>
          <w:i/>
          <w:sz w:val="24"/>
        </w:rPr>
      </w:pPr>
      <w:r>
        <w:rPr>
          <w:rFonts w:asciiTheme="minorHAnsi" w:hAnsiTheme="minorHAnsi" w:cstheme="minorHAnsi"/>
          <w:bCs/>
          <w:sz w:val="24"/>
        </w:rPr>
        <w:t xml:space="preserve">3. Pielikums </w:t>
      </w:r>
      <w:r>
        <w:rPr>
          <w:rFonts w:asciiTheme="minorHAnsi" w:hAnsiTheme="minorHAnsi" w:cstheme="minorHAnsi"/>
          <w:bCs/>
          <w:i/>
          <w:sz w:val="24"/>
        </w:rPr>
        <w:t>“Apliecinājums par pieredzi”</w:t>
      </w:r>
    </w:p>
    <w:p w:rsidR="00CE1B07" w:rsidRDefault="00CE1B07" w:rsidP="00851BAE">
      <w:pPr>
        <w:pStyle w:val="Sarakstarindkopa1"/>
        <w:tabs>
          <w:tab w:val="left" w:pos="567"/>
        </w:tabs>
        <w:autoSpaceDE w:val="0"/>
        <w:autoSpaceDN w:val="0"/>
        <w:adjustRightInd w:val="0"/>
        <w:ind w:left="567"/>
        <w:jc w:val="both"/>
        <w:rPr>
          <w:rFonts w:asciiTheme="minorHAnsi" w:hAnsiTheme="minorHAnsi" w:cstheme="minorHAnsi"/>
          <w:bCs/>
          <w:sz w:val="24"/>
        </w:rPr>
      </w:pPr>
    </w:p>
    <w:p w:rsidR="00851BAE" w:rsidRDefault="00851BAE" w:rsidP="0068782A">
      <w:pPr>
        <w:pStyle w:val="Sarakstarindkopa"/>
        <w:numPr>
          <w:ilvl w:val="0"/>
          <w:numId w:val="10"/>
        </w:numPr>
        <w:tabs>
          <w:tab w:val="left" w:pos="567"/>
        </w:tabs>
        <w:suppressAutoHyphens/>
        <w:spacing w:after="0" w:line="240" w:lineRule="auto"/>
        <w:jc w:val="both"/>
        <w:rPr>
          <w:rFonts w:asciiTheme="minorHAnsi" w:hAnsiTheme="minorHAnsi" w:cstheme="minorHAnsi"/>
          <w:bCs/>
          <w:vanish/>
          <w:lang w:eastAsia="en-US"/>
        </w:rPr>
      </w:pPr>
    </w:p>
    <w:p w:rsidR="00851BAE" w:rsidRDefault="00091BB8" w:rsidP="00091BB8">
      <w:pPr>
        <w:pStyle w:val="Sarakstarindkopa1"/>
        <w:tabs>
          <w:tab w:val="left" w:pos="567"/>
          <w:tab w:val="left" w:pos="7513"/>
        </w:tabs>
        <w:spacing w:before="120"/>
        <w:ind w:left="0"/>
        <w:jc w:val="both"/>
        <w:rPr>
          <w:rFonts w:asciiTheme="minorHAnsi" w:hAnsiTheme="minorHAnsi" w:cstheme="minorHAnsi"/>
          <w:b/>
          <w:bCs/>
          <w:sz w:val="24"/>
        </w:rPr>
      </w:pPr>
      <w:r>
        <w:rPr>
          <w:rFonts w:asciiTheme="minorHAnsi" w:hAnsiTheme="minorHAnsi" w:cstheme="minorHAnsi"/>
          <w:b/>
          <w:bCs/>
          <w:sz w:val="24"/>
        </w:rPr>
        <w:t>7.</w:t>
      </w:r>
      <w:r w:rsidR="00851BAE">
        <w:rPr>
          <w:rFonts w:asciiTheme="minorHAnsi" w:hAnsiTheme="minorHAnsi" w:cstheme="minorHAnsi"/>
          <w:b/>
          <w:bCs/>
          <w:sz w:val="24"/>
        </w:rPr>
        <w:t>VĒRTĒŠANAS KRITĒRIJI</w:t>
      </w:r>
    </w:p>
    <w:p w:rsidR="00851BAE" w:rsidRDefault="00851BAE" w:rsidP="00851BAE">
      <w:pPr>
        <w:pStyle w:val="Sarakstarindkopa"/>
        <w:numPr>
          <w:ilvl w:val="0"/>
          <w:numId w:val="9"/>
        </w:numPr>
        <w:tabs>
          <w:tab w:val="left" w:pos="0"/>
        </w:tabs>
        <w:suppressAutoHyphens/>
        <w:spacing w:after="0" w:line="240" w:lineRule="auto"/>
        <w:jc w:val="both"/>
        <w:rPr>
          <w:rFonts w:asciiTheme="minorHAnsi" w:hAnsiTheme="minorHAnsi" w:cstheme="minorHAnsi"/>
          <w:vanish/>
          <w:lang w:eastAsia="en-US"/>
        </w:rPr>
      </w:pPr>
    </w:p>
    <w:p w:rsidR="00851BAE" w:rsidRDefault="00851BAE" w:rsidP="00851BAE">
      <w:pPr>
        <w:pStyle w:val="Sarakstarindkopa"/>
        <w:numPr>
          <w:ilvl w:val="0"/>
          <w:numId w:val="9"/>
        </w:numPr>
        <w:tabs>
          <w:tab w:val="left" w:pos="0"/>
        </w:tabs>
        <w:suppressAutoHyphens/>
        <w:spacing w:after="0" w:line="240" w:lineRule="auto"/>
        <w:jc w:val="both"/>
        <w:rPr>
          <w:rFonts w:asciiTheme="minorHAnsi" w:hAnsiTheme="minorHAnsi" w:cstheme="minorHAnsi"/>
          <w:vanish/>
          <w:lang w:eastAsia="en-US"/>
        </w:rPr>
      </w:pPr>
    </w:p>
    <w:p w:rsidR="00851BAE" w:rsidRDefault="00851BAE" w:rsidP="00851BAE">
      <w:pPr>
        <w:pStyle w:val="Sarakstarindkopa"/>
        <w:numPr>
          <w:ilvl w:val="0"/>
          <w:numId w:val="9"/>
        </w:numPr>
        <w:tabs>
          <w:tab w:val="left" w:pos="0"/>
        </w:tabs>
        <w:suppressAutoHyphens/>
        <w:spacing w:after="0" w:line="240" w:lineRule="auto"/>
        <w:jc w:val="both"/>
        <w:rPr>
          <w:rFonts w:asciiTheme="minorHAnsi" w:hAnsiTheme="minorHAnsi" w:cstheme="minorHAnsi"/>
          <w:vanish/>
          <w:lang w:eastAsia="en-US"/>
        </w:rPr>
      </w:pPr>
    </w:p>
    <w:p w:rsidR="00851BAE" w:rsidRDefault="00851BAE" w:rsidP="0068782A">
      <w:pPr>
        <w:pStyle w:val="Sarakstarindkopa"/>
        <w:numPr>
          <w:ilvl w:val="0"/>
          <w:numId w:val="10"/>
        </w:numPr>
        <w:tabs>
          <w:tab w:val="left" w:pos="567"/>
        </w:tabs>
        <w:suppressAutoHyphens/>
        <w:spacing w:after="0" w:line="240" w:lineRule="auto"/>
        <w:jc w:val="both"/>
        <w:rPr>
          <w:rFonts w:asciiTheme="minorHAnsi" w:hAnsiTheme="minorHAnsi" w:cstheme="minorHAnsi"/>
          <w:bCs/>
          <w:vanish/>
          <w:lang w:eastAsia="en-US"/>
        </w:rPr>
      </w:pPr>
    </w:p>
    <w:p w:rsidR="00851BAE" w:rsidRDefault="00851BAE" w:rsidP="00091BB8">
      <w:pPr>
        <w:pStyle w:val="Sarakstarindkopa1"/>
        <w:numPr>
          <w:ilvl w:val="1"/>
          <w:numId w:val="12"/>
        </w:numPr>
        <w:tabs>
          <w:tab w:val="left" w:pos="567"/>
        </w:tabs>
        <w:suppressAutoHyphens/>
        <w:ind w:left="709" w:hanging="425"/>
        <w:jc w:val="both"/>
        <w:rPr>
          <w:rFonts w:asciiTheme="minorHAnsi" w:hAnsiTheme="minorHAnsi" w:cstheme="minorHAnsi"/>
          <w:bCs/>
          <w:sz w:val="24"/>
        </w:rPr>
      </w:pPr>
      <w:r>
        <w:rPr>
          <w:rFonts w:asciiTheme="minorHAnsi" w:hAnsiTheme="minorHAnsi" w:cstheme="minorHAnsi"/>
          <w:bCs/>
          <w:sz w:val="24"/>
        </w:rPr>
        <w:t>Komisija pārliecinās par pretendenta reģistrācijas faktu, saņemot izziņas Elektronisko iepirkumu sistēmā (</w:t>
      </w:r>
      <w:hyperlink r:id="rId10" w:history="1">
        <w:r>
          <w:rPr>
            <w:rStyle w:val="Hipersaite"/>
            <w:rFonts w:asciiTheme="minorHAnsi" w:hAnsiTheme="minorHAnsi" w:cstheme="minorHAnsi"/>
          </w:rPr>
          <w:t>https://www.eis.gov.lv/</w:t>
        </w:r>
      </w:hyperlink>
      <w:r>
        <w:rPr>
          <w:rStyle w:val="Hipersaite"/>
          <w:rFonts w:asciiTheme="minorHAnsi" w:hAnsiTheme="minorHAnsi" w:cstheme="minorHAnsi"/>
        </w:rPr>
        <w:t>).</w:t>
      </w:r>
    </w:p>
    <w:p w:rsidR="00851BAE" w:rsidRDefault="00851BAE" w:rsidP="00091BB8">
      <w:pPr>
        <w:pStyle w:val="Sarakstarindkopa1"/>
        <w:numPr>
          <w:ilvl w:val="1"/>
          <w:numId w:val="12"/>
        </w:numPr>
        <w:tabs>
          <w:tab w:val="left" w:pos="567"/>
        </w:tabs>
        <w:suppressAutoHyphens/>
        <w:ind w:left="709" w:hanging="425"/>
        <w:jc w:val="both"/>
        <w:rPr>
          <w:rFonts w:asciiTheme="minorHAnsi" w:hAnsiTheme="minorHAnsi" w:cstheme="minorHAnsi"/>
          <w:bCs/>
          <w:sz w:val="24"/>
        </w:rPr>
      </w:pPr>
      <w:r>
        <w:rPr>
          <w:rFonts w:asciiTheme="minorHAnsi" w:hAnsiTheme="minorHAnsi" w:cstheme="minorHAnsi"/>
          <w:bCs/>
          <w:sz w:val="24"/>
        </w:rPr>
        <w:lastRenderedPageBreak/>
        <w:t>Komisija pārbauda pretendenta tiesības veikt attiecīgos darbus Būvniecības informācijas sistēmā (</w:t>
      </w:r>
      <w:hyperlink r:id="rId11" w:history="1">
        <w:r>
          <w:rPr>
            <w:rStyle w:val="Hipersaite"/>
            <w:rFonts w:asciiTheme="minorHAnsi" w:hAnsiTheme="minorHAnsi" w:cstheme="minorHAnsi"/>
          </w:rPr>
          <w:t>https://www.bis.gov.lv/</w:t>
        </w:r>
      </w:hyperlink>
      <w:r>
        <w:rPr>
          <w:rStyle w:val="Hipersaite"/>
          <w:rFonts w:asciiTheme="minorHAnsi" w:hAnsiTheme="minorHAnsi" w:cstheme="minorHAnsi"/>
        </w:rPr>
        <w:t>).</w:t>
      </w:r>
    </w:p>
    <w:p w:rsidR="00851BAE" w:rsidRDefault="00851BAE" w:rsidP="00091BB8">
      <w:pPr>
        <w:pStyle w:val="Sarakstarindkopa1"/>
        <w:numPr>
          <w:ilvl w:val="1"/>
          <w:numId w:val="12"/>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 xml:space="preserve">Par pretendentu, kuram būtu piešķiramas līguma slēgšanas tiesības, tiek atzīts tas pretendents, kura piedāvājums ir par zemāko cenu. </w:t>
      </w:r>
      <w:r>
        <w:rPr>
          <w:rFonts w:asciiTheme="minorHAnsi" w:hAnsiTheme="minorHAnsi" w:cstheme="minorHAnsi"/>
          <w:bCs/>
          <w:sz w:val="24"/>
          <w:u w:val="single"/>
        </w:rPr>
        <w:t>Līgumu slēdz ar pretendentu, kura piedāvājums atbilst visām cenu izpētes noteikumu prasībām un ir ar viszemāko cenu.</w:t>
      </w:r>
    </w:p>
    <w:p w:rsidR="00851BAE" w:rsidRDefault="00851BAE" w:rsidP="00091BB8">
      <w:pPr>
        <w:pStyle w:val="Sarakstarindkopa1"/>
        <w:numPr>
          <w:ilvl w:val="1"/>
          <w:numId w:val="12"/>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Komisija, pirms lēmuma pieņemšanas, pārbauda vai</w:t>
      </w:r>
      <w:r w:rsidR="0068782A">
        <w:rPr>
          <w:rFonts w:asciiTheme="minorHAnsi" w:hAnsiTheme="minorHAnsi" w:cstheme="minorHAnsi"/>
          <w:sz w:val="24"/>
        </w:rPr>
        <w:t xml:space="preserve"> pretendentam ir nodokļu parāds pieteikuma iesniegšanas dienā un</w:t>
      </w:r>
      <w:r>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Pr>
          <w:rFonts w:asciiTheme="minorHAnsi" w:hAnsiTheme="minorHAnsi" w:cstheme="minorHAnsi"/>
          <w:sz w:val="24"/>
        </w:rPr>
        <w:t>euro</w:t>
      </w:r>
      <w:proofErr w:type="spellEnd"/>
      <w:r>
        <w:rPr>
          <w:rFonts w:asciiTheme="minorHAnsi" w:hAnsiTheme="minorHAnsi" w:cstheme="minorHAnsi"/>
          <w:sz w:val="24"/>
        </w:rPr>
        <w:t xml:space="preserve"> 00 centi), ievērojot Publisko iepirkumu likuma 9.panta, desmitajā daļā noteikto.</w:t>
      </w:r>
    </w:p>
    <w:p w:rsidR="00851BAE" w:rsidRDefault="00851BAE" w:rsidP="00091BB8">
      <w:pPr>
        <w:pStyle w:val="Sarakstarindkopa1"/>
        <w:numPr>
          <w:ilvl w:val="1"/>
          <w:numId w:val="12"/>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Ja izraudzītais pretendents atsakās slēgt līgumu, tad komisija lemj vai piešķirt līguma slēgšanas tiesības nākamajam pretendentam, kura piedāvājums ir ar nākamo zemāko cenu.</w:t>
      </w:r>
    </w:p>
    <w:p w:rsidR="00851BAE" w:rsidRDefault="00851BAE" w:rsidP="00091BB8">
      <w:pPr>
        <w:pStyle w:val="Sarakstarindkopa1"/>
        <w:numPr>
          <w:ilvl w:val="1"/>
          <w:numId w:val="12"/>
        </w:numPr>
        <w:tabs>
          <w:tab w:val="left" w:pos="567"/>
        </w:tabs>
        <w:suppressAutoHyphens/>
        <w:ind w:left="657"/>
        <w:jc w:val="both"/>
        <w:rPr>
          <w:rFonts w:asciiTheme="minorHAnsi" w:hAnsiTheme="minorHAnsi" w:cstheme="minorHAnsi"/>
          <w:sz w:val="24"/>
        </w:rPr>
      </w:pPr>
      <w:r>
        <w:rPr>
          <w:rFonts w:asciiTheme="minorHAnsi" w:hAnsiTheme="minorHAnsi" w:cstheme="minorHAnsi"/>
          <w:sz w:val="24"/>
        </w:rPr>
        <w:t>Pasūtītājam, izvērtējot savas attiecīgā brīža finanšu iespējas, ir tiesības līgumu neslēgt, izbeidzot cenu izpēti bez rezultāta.</w:t>
      </w:r>
    </w:p>
    <w:p w:rsidR="00851BAE" w:rsidRDefault="00851BAE" w:rsidP="00091BB8">
      <w:pPr>
        <w:pStyle w:val="Sarakstarindkopa1"/>
        <w:numPr>
          <w:ilvl w:val="1"/>
          <w:numId w:val="12"/>
        </w:numPr>
        <w:tabs>
          <w:tab w:val="left" w:pos="567"/>
        </w:tabs>
        <w:suppressAutoHyphens/>
        <w:ind w:left="657"/>
        <w:jc w:val="both"/>
        <w:rPr>
          <w:rFonts w:asciiTheme="minorHAnsi" w:hAnsiTheme="minorHAnsi" w:cstheme="minorHAnsi"/>
          <w:bCs/>
          <w:sz w:val="24"/>
        </w:rPr>
      </w:pPr>
      <w:r>
        <w:rPr>
          <w:rFonts w:asciiTheme="minorHAnsi" w:hAnsiTheme="minorHAnsi" w:cstheme="minorHAnsi"/>
          <w:sz w:val="24"/>
        </w:rPr>
        <w:t xml:space="preserve">Cenu izpētes rezultāts tiks publicēts pašvaldības mājas lapā </w:t>
      </w:r>
      <w:hyperlink r:id="rId12" w:history="1">
        <w:r>
          <w:rPr>
            <w:rStyle w:val="Hipersaite"/>
            <w:rFonts w:asciiTheme="minorHAnsi" w:hAnsiTheme="minorHAnsi" w:cstheme="minorHAnsi"/>
            <w:color w:val="auto"/>
          </w:rPr>
          <w:t xml:space="preserve"> </w:t>
        </w:r>
        <w:hyperlink r:id="rId13" w:history="1">
          <w:r>
            <w:rPr>
              <w:rStyle w:val="Hipersaite"/>
              <w:rFonts w:asciiTheme="minorHAnsi" w:hAnsiTheme="minorHAnsi" w:cstheme="minorHAnsi"/>
            </w:rPr>
            <w:t>https://www.nica.lv/lv/cenu-izpetes-1/</w:t>
          </w:r>
        </w:hyperlink>
        <w:r>
          <w:rPr>
            <w:rStyle w:val="Hipersaite"/>
            <w:rFonts w:asciiTheme="minorHAnsi" w:hAnsiTheme="minorHAnsi" w:cstheme="minorHAnsi"/>
          </w:rPr>
          <w:t>/</w:t>
        </w:r>
      </w:hyperlink>
      <w:r>
        <w:rPr>
          <w:rFonts w:asciiTheme="minorHAnsi" w:hAnsiTheme="minorHAnsi" w:cstheme="minorHAnsi"/>
          <w:sz w:val="24"/>
        </w:rPr>
        <w:t xml:space="preserve"> 5 (piecu) darba dienu laikā pēc lēmuma par līguma slēgšanas tiesību piešķiršanu vai lēmuma par cenu izpētes pārtraukšanu vai izbeigšanu bez rezultāta.</w:t>
      </w:r>
    </w:p>
    <w:p w:rsidR="00851BAE" w:rsidRDefault="00851BAE" w:rsidP="00851BAE">
      <w:pPr>
        <w:pStyle w:val="Sarakstarindkopa1"/>
        <w:tabs>
          <w:tab w:val="left" w:pos="567"/>
        </w:tabs>
        <w:suppressAutoHyphens/>
        <w:ind w:left="657"/>
        <w:jc w:val="both"/>
        <w:rPr>
          <w:rFonts w:asciiTheme="minorHAnsi" w:hAnsiTheme="minorHAnsi" w:cstheme="minorHAnsi"/>
          <w:bCs/>
          <w:sz w:val="24"/>
        </w:rPr>
      </w:pPr>
    </w:p>
    <w:p w:rsidR="00851BAE" w:rsidRDefault="00851BAE" w:rsidP="00851BAE">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851BAE" w:rsidRDefault="00851BAE" w:rsidP="00851BAE">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1.pielikums – Pretendenta pieteikums (uz 1 lpp.)</w:t>
      </w:r>
      <w:r w:rsidR="00604F36">
        <w:rPr>
          <w:rFonts w:asciiTheme="minorHAnsi" w:hAnsiTheme="minorHAnsi" w:cstheme="minorHAnsi"/>
          <w:bCs/>
          <w:i/>
          <w:sz w:val="24"/>
          <w:szCs w:val="24"/>
          <w:lang w:val="lv-LV"/>
        </w:rPr>
        <w:t>;</w:t>
      </w:r>
    </w:p>
    <w:p w:rsidR="00851BAE" w:rsidRDefault="00851BAE" w:rsidP="00851BAE">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2.pielikums – Finanšu piedāvājums (uz 1 lpp.)</w:t>
      </w:r>
      <w:r w:rsidR="00604F36">
        <w:rPr>
          <w:rFonts w:asciiTheme="minorHAnsi" w:hAnsiTheme="minorHAnsi" w:cstheme="minorHAnsi"/>
          <w:bCs/>
          <w:i/>
          <w:sz w:val="24"/>
          <w:szCs w:val="24"/>
          <w:lang w:val="lv-LV"/>
        </w:rPr>
        <w:t>;</w:t>
      </w:r>
    </w:p>
    <w:p w:rsidR="00851BAE" w:rsidRDefault="00851BAE" w:rsidP="00851BAE">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3.pielikums – Apliecinājums par pieredzi (uz 1 lpp.)</w:t>
      </w:r>
      <w:r w:rsidR="00604F36">
        <w:rPr>
          <w:rFonts w:asciiTheme="minorHAnsi" w:hAnsiTheme="minorHAnsi" w:cstheme="minorHAnsi"/>
          <w:bCs/>
          <w:i/>
          <w:sz w:val="24"/>
          <w:szCs w:val="24"/>
          <w:lang w:val="lv-LV"/>
        </w:rPr>
        <w:t>;</w:t>
      </w:r>
    </w:p>
    <w:p w:rsidR="00124B5F" w:rsidRDefault="00124B5F" w:rsidP="00851BAE">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 xml:space="preserve">4.pielikums – Darba uzdevums (uz </w:t>
      </w:r>
      <w:r w:rsidR="00604F36" w:rsidRPr="00604F36">
        <w:rPr>
          <w:rFonts w:asciiTheme="minorHAnsi" w:hAnsiTheme="minorHAnsi" w:cstheme="minorHAnsi"/>
          <w:bCs/>
          <w:i/>
          <w:color w:val="auto"/>
          <w:sz w:val="24"/>
          <w:szCs w:val="24"/>
          <w:lang w:val="lv-LV"/>
        </w:rPr>
        <w:t>1</w:t>
      </w:r>
      <w:r>
        <w:rPr>
          <w:rFonts w:asciiTheme="minorHAnsi" w:hAnsiTheme="minorHAnsi" w:cstheme="minorHAnsi"/>
          <w:bCs/>
          <w:i/>
          <w:sz w:val="24"/>
          <w:szCs w:val="24"/>
          <w:lang w:val="lv-LV"/>
        </w:rPr>
        <w:t xml:space="preserve"> lpp.)</w:t>
      </w:r>
      <w:r w:rsidR="00604F36">
        <w:rPr>
          <w:rFonts w:asciiTheme="minorHAnsi" w:hAnsiTheme="minorHAnsi" w:cstheme="minorHAnsi"/>
          <w:bCs/>
          <w:i/>
          <w:sz w:val="24"/>
          <w:szCs w:val="24"/>
          <w:lang w:val="lv-LV"/>
        </w:rPr>
        <w:t>.</w:t>
      </w:r>
    </w:p>
    <w:sectPr w:rsidR="00124B5F">
      <w:pgSz w:w="11906" w:h="16838"/>
      <w:pgMar w:top="993" w:right="1800" w:bottom="993" w:left="1800"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AA6"/>
    <w:multiLevelType w:val="multilevel"/>
    <w:tmpl w:val="257EDD5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2A75125"/>
    <w:multiLevelType w:val="multilevel"/>
    <w:tmpl w:val="C17E92E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8164DB"/>
    <w:multiLevelType w:val="multilevel"/>
    <w:tmpl w:val="7E7E48D8"/>
    <w:lvl w:ilvl="0">
      <w:start w:val="3"/>
      <w:numFmt w:val="decimal"/>
      <w:lvlText w:val="%1."/>
      <w:lvlJc w:val="left"/>
      <w:pPr>
        <w:ind w:left="360" w:hanging="360"/>
      </w:pPr>
      <w:rPr>
        <w:rFonts w:hint="default"/>
        <w:u w:val="none"/>
      </w:rPr>
    </w:lvl>
    <w:lvl w:ilvl="1">
      <w:start w:val="1"/>
      <w:numFmt w:val="decimal"/>
      <w:lvlText w:val="%1.%2."/>
      <w:lvlJc w:val="left"/>
      <w:pPr>
        <w:ind w:left="786"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nsid w:val="200636A3"/>
    <w:multiLevelType w:val="multilevel"/>
    <w:tmpl w:val="5A7EFDF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CD62E9E"/>
    <w:multiLevelType w:val="multilevel"/>
    <w:tmpl w:val="40628414"/>
    <w:lvl w:ilvl="0">
      <w:start w:val="5"/>
      <w:numFmt w:val="decimal"/>
      <w:lvlText w:val="%1."/>
      <w:lvlJc w:val="left"/>
      <w:pPr>
        <w:ind w:left="360" w:hanging="360"/>
      </w:pPr>
      <w:rPr>
        <w:sz w:val="24"/>
      </w:rPr>
    </w:lvl>
    <w:lvl w:ilvl="1">
      <w:start w:val="1"/>
      <w:numFmt w:val="decimal"/>
      <w:lvlText w:val="%1.%2."/>
      <w:lvlJc w:val="left"/>
      <w:pPr>
        <w:ind w:left="1440" w:hanging="720"/>
      </w:pPr>
      <w:rPr>
        <w:b/>
        <w:sz w:val="24"/>
      </w:rPr>
    </w:lvl>
    <w:lvl w:ilvl="2">
      <w:start w:val="1"/>
      <w:numFmt w:val="decimal"/>
      <w:lvlText w:val="%1.%2.%3."/>
      <w:lvlJc w:val="left"/>
      <w:pPr>
        <w:ind w:left="2160" w:hanging="720"/>
      </w:pPr>
      <w:rPr>
        <w:sz w:val="24"/>
      </w:rPr>
    </w:lvl>
    <w:lvl w:ilvl="3">
      <w:start w:val="1"/>
      <w:numFmt w:val="decimal"/>
      <w:lvlText w:val="%1.%2.%3.%4."/>
      <w:lvlJc w:val="left"/>
      <w:pPr>
        <w:ind w:left="3240" w:hanging="1080"/>
      </w:pPr>
      <w:rPr>
        <w:sz w:val="24"/>
      </w:rPr>
    </w:lvl>
    <w:lvl w:ilvl="4">
      <w:start w:val="1"/>
      <w:numFmt w:val="decimal"/>
      <w:lvlText w:val="%1.%2.%3.%4.%5."/>
      <w:lvlJc w:val="left"/>
      <w:pPr>
        <w:ind w:left="3960" w:hanging="1080"/>
      </w:pPr>
      <w:rPr>
        <w:sz w:val="24"/>
      </w:rPr>
    </w:lvl>
    <w:lvl w:ilvl="5">
      <w:start w:val="1"/>
      <w:numFmt w:val="decimal"/>
      <w:lvlText w:val="%1.%2.%3.%4.%5.%6."/>
      <w:lvlJc w:val="left"/>
      <w:pPr>
        <w:ind w:left="5040" w:hanging="1440"/>
      </w:pPr>
      <w:rPr>
        <w:sz w:val="24"/>
      </w:rPr>
    </w:lvl>
    <w:lvl w:ilvl="6">
      <w:start w:val="1"/>
      <w:numFmt w:val="decimal"/>
      <w:lvlText w:val="%1.%2.%3.%4.%5.%6.%7."/>
      <w:lvlJc w:val="left"/>
      <w:pPr>
        <w:ind w:left="6120" w:hanging="1800"/>
      </w:pPr>
      <w:rPr>
        <w:sz w:val="24"/>
      </w:rPr>
    </w:lvl>
    <w:lvl w:ilvl="7">
      <w:start w:val="1"/>
      <w:numFmt w:val="decimal"/>
      <w:lvlText w:val="%1.%2.%3.%4.%5.%6.%7.%8."/>
      <w:lvlJc w:val="left"/>
      <w:pPr>
        <w:ind w:left="6840" w:hanging="1800"/>
      </w:pPr>
      <w:rPr>
        <w:sz w:val="24"/>
      </w:rPr>
    </w:lvl>
    <w:lvl w:ilvl="8">
      <w:start w:val="1"/>
      <w:numFmt w:val="decimal"/>
      <w:lvlText w:val="%1.%2.%3.%4.%5.%6.%7.%8.%9."/>
      <w:lvlJc w:val="left"/>
      <w:pPr>
        <w:ind w:left="7920" w:hanging="2160"/>
      </w:pPr>
      <w:rPr>
        <w:sz w:val="24"/>
      </w:rPr>
    </w:lvl>
  </w:abstractNum>
  <w:abstractNum w:abstractNumId="5">
    <w:nsid w:val="423A7A5E"/>
    <w:multiLevelType w:val="multilevel"/>
    <w:tmpl w:val="8AF44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9654A8"/>
    <w:multiLevelType w:val="multilevel"/>
    <w:tmpl w:val="E522F58C"/>
    <w:lvl w:ilvl="0">
      <w:start w:val="1"/>
      <w:numFmt w:val="decimal"/>
      <w:lvlText w:val="%1."/>
      <w:lvlJc w:val="left"/>
      <w:pPr>
        <w:ind w:left="928" w:hanging="360"/>
      </w:pPr>
      <w:rPr>
        <w:b/>
        <w:i w:val="0"/>
        <w:sz w:val="22"/>
        <w:szCs w:val="22"/>
      </w:rPr>
    </w:lvl>
    <w:lvl w:ilvl="1">
      <w:start w:val="1"/>
      <w:numFmt w:val="decimal"/>
      <w:lvlText w:val="3.%2."/>
      <w:lvlJc w:val="left"/>
      <w:pPr>
        <w:ind w:left="720" w:hanging="360"/>
      </w:pPr>
      <w:rPr>
        <w:b/>
        <w:i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7">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F7D69FA"/>
    <w:multiLevelType w:val="multilevel"/>
    <w:tmpl w:val="C9DC897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24060A3"/>
    <w:multiLevelType w:val="multilevel"/>
    <w:tmpl w:val="A09E598A"/>
    <w:lvl w:ilvl="0">
      <w:start w:val="1"/>
      <w:numFmt w:val="decimal"/>
      <w:lvlText w:val="%1."/>
      <w:lvlJc w:val="left"/>
      <w:pPr>
        <w:ind w:left="360" w:hanging="360"/>
      </w:pPr>
    </w:lvl>
    <w:lvl w:ilvl="1">
      <w:start w:val="1"/>
      <w:numFmt w:val="decimal"/>
      <w:lvlText w:val="%1.%2."/>
      <w:lvlJc w:val="left"/>
      <w:pPr>
        <w:ind w:left="792" w:hanging="432"/>
      </w:pPr>
      <w:rPr>
        <w:b/>
        <w:i w:val="0"/>
        <w:sz w:val="24"/>
        <w:szCs w:val="24"/>
      </w:rPr>
    </w:lvl>
    <w:lvl w:ilvl="2">
      <w:start w:val="1"/>
      <w:numFmt w:val="decimal"/>
      <w:lvlText w:val="%1.%2.%3."/>
      <w:lvlJc w:val="left"/>
      <w:pPr>
        <w:ind w:left="1355" w:hanging="504"/>
      </w:pPr>
      <w:rPr>
        <w:rFonts w:asciiTheme="minorHAnsi" w:hAnsiTheme="minorHAnsi" w:cstheme="minorHAns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EC5901"/>
    <w:multiLevelType w:val="hybridMultilevel"/>
    <w:tmpl w:val="7F8491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7F3430E1"/>
    <w:multiLevelType w:val="multilevel"/>
    <w:tmpl w:val="0BF8718E"/>
    <w:lvl w:ilvl="0">
      <w:start w:val="1"/>
      <w:numFmt w:val="decimal"/>
      <w:lvlText w:val="%1."/>
      <w:lvlJc w:val="left"/>
      <w:pPr>
        <w:tabs>
          <w:tab w:val="num" w:pos="0"/>
        </w:tabs>
        <w:ind w:left="928" w:hanging="360"/>
      </w:pPr>
      <w:rPr>
        <w:b/>
        <w:i w:val="0"/>
        <w:sz w:val="22"/>
        <w:szCs w:val="22"/>
      </w:rPr>
    </w:lvl>
    <w:lvl w:ilvl="1">
      <w:start w:val="1"/>
      <w:numFmt w:val="decimal"/>
      <w:lvlText w:val="3.%2."/>
      <w:lvlJc w:val="left"/>
      <w:pPr>
        <w:tabs>
          <w:tab w:val="num" w:pos="0"/>
        </w:tabs>
        <w:ind w:left="720" w:hanging="360"/>
      </w:pPr>
      <w:rPr>
        <w:b/>
        <w:i w:val="0"/>
        <w:sz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num w:numId="1">
    <w:abstractNumId w:val="6"/>
  </w:num>
  <w:num w:numId="2">
    <w:abstractNumId w:val="5"/>
  </w:num>
  <w:num w:numId="3">
    <w:abstractNumId w:val="9"/>
  </w:num>
  <w:num w:numId="4">
    <w:abstractNumId w:val="8"/>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AE"/>
    <w:rsid w:val="00091BB8"/>
    <w:rsid w:val="00124B5F"/>
    <w:rsid w:val="0043484F"/>
    <w:rsid w:val="004D39E6"/>
    <w:rsid w:val="004F3C27"/>
    <w:rsid w:val="00604F36"/>
    <w:rsid w:val="0068782A"/>
    <w:rsid w:val="00851BAE"/>
    <w:rsid w:val="00CE1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1BAE"/>
    <w:pPr>
      <w:spacing w:after="0" w:line="240" w:lineRule="auto"/>
    </w:pPr>
    <w:rPr>
      <w:rFonts w:ascii="Times New Roman" w:eastAsia="Times New Roman" w:hAnsi="Times New Roman" w:cs="Times New Roman"/>
      <w:color w:val="00000A"/>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851BAE"/>
    <w:rPr>
      <w:rFonts w:ascii="Times New Roman" w:eastAsia="Times New Roman" w:hAnsi="Times New Roman" w:cs="Times New Roman"/>
      <w:sz w:val="24"/>
      <w:szCs w:val="20"/>
      <w:lang w:val="en-US"/>
    </w:rPr>
  </w:style>
  <w:style w:type="character" w:customStyle="1" w:styleId="Pamatteksts3Rakstz">
    <w:name w:val="Pamatteksts 3 Rakstz."/>
    <w:basedOn w:val="Noklusjumarindkopasfonts"/>
    <w:link w:val="Pamatteksts3"/>
    <w:qFormat/>
    <w:rsid w:val="00851BAE"/>
    <w:rPr>
      <w:rFonts w:ascii="Times New Roman" w:eastAsia="Times New Roman" w:hAnsi="Times New Roman" w:cs="Times New Roman"/>
      <w:sz w:val="16"/>
      <w:szCs w:val="16"/>
      <w:lang w:val="en-US"/>
    </w:rPr>
  </w:style>
  <w:style w:type="character" w:customStyle="1" w:styleId="Internetasaite">
    <w:name w:val="Interneta saite"/>
    <w:rsid w:val="00851BAE"/>
    <w:rPr>
      <w:color w:val="0000FF"/>
      <w:u w:val="single"/>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851BAE"/>
    <w:rPr>
      <w:rFonts w:ascii="Times New Roman" w:eastAsia="Times New Roman" w:hAnsi="Times New Roman" w:cs="Times New Roman"/>
      <w:sz w:val="24"/>
      <w:lang w:eastAsia="ar-SA"/>
    </w:rPr>
  </w:style>
  <w:style w:type="character" w:customStyle="1" w:styleId="Bodytext5ArialUnicodeMS">
    <w:name w:val="Body text (5) + Arial Unicode MS"/>
    <w:basedOn w:val="Noklusjumarindkopasfonts"/>
    <w:uiPriority w:val="99"/>
    <w:qFormat/>
    <w:rsid w:val="00851BAE"/>
    <w:rPr>
      <w:rFonts w:ascii="Arial Unicode MS" w:eastAsia="Arial Unicode MS" w:hAnsi="Arial Unicode MS" w:cs="Arial Unicode MS"/>
      <w:spacing w:val="0"/>
      <w:sz w:val="19"/>
      <w:szCs w:val="19"/>
      <w:lang w:val="en-US" w:eastAsia="en-US"/>
    </w:rPr>
  </w:style>
  <w:style w:type="character" w:customStyle="1" w:styleId="Heading1">
    <w:name w:val="Heading #1_"/>
    <w:basedOn w:val="Noklusjumarindkopasfonts"/>
    <w:link w:val="Heading11"/>
    <w:uiPriority w:val="99"/>
    <w:qFormat/>
    <w:locked/>
    <w:rsid w:val="00851BAE"/>
    <w:rPr>
      <w:sz w:val="19"/>
      <w:szCs w:val="19"/>
      <w:shd w:val="clear" w:color="auto" w:fill="FFFFFF"/>
    </w:rPr>
  </w:style>
  <w:style w:type="paragraph" w:styleId="Pamatteksts">
    <w:name w:val="Body Text"/>
    <w:basedOn w:val="Parasts"/>
    <w:link w:val="PamattekstsRakstz"/>
    <w:rsid w:val="00851BAE"/>
    <w:rPr>
      <w:color w:val="auto"/>
      <w:sz w:val="24"/>
    </w:rPr>
  </w:style>
  <w:style w:type="character" w:customStyle="1" w:styleId="PamattekstsRakstz1">
    <w:name w:val="Pamatteksts Rakstz.1"/>
    <w:basedOn w:val="Noklusjumarindkopasfonts"/>
    <w:uiPriority w:val="99"/>
    <w:semiHidden/>
    <w:rsid w:val="00851BAE"/>
    <w:rPr>
      <w:rFonts w:ascii="Times New Roman" w:eastAsia="Times New Roman" w:hAnsi="Times New Roman" w:cs="Times New Roman"/>
      <w:color w:val="00000A"/>
      <w:sz w:val="20"/>
      <w:szCs w:val="20"/>
      <w:lang w:val="en-US"/>
    </w:rPr>
  </w:style>
  <w:style w:type="paragraph" w:styleId="Pamatteksts3">
    <w:name w:val="Body Text 3"/>
    <w:basedOn w:val="Parasts"/>
    <w:link w:val="Pamatteksts3Rakstz"/>
    <w:qFormat/>
    <w:rsid w:val="00851BAE"/>
    <w:pPr>
      <w:spacing w:after="120"/>
    </w:pPr>
    <w:rPr>
      <w:color w:val="auto"/>
      <w:sz w:val="16"/>
      <w:szCs w:val="16"/>
    </w:rPr>
  </w:style>
  <w:style w:type="character" w:customStyle="1" w:styleId="Pamatteksts3Rakstz1">
    <w:name w:val="Pamatteksts 3 Rakstz.1"/>
    <w:basedOn w:val="Noklusjumarindkopasfonts"/>
    <w:uiPriority w:val="99"/>
    <w:semiHidden/>
    <w:rsid w:val="00851BAE"/>
    <w:rPr>
      <w:rFonts w:ascii="Times New Roman" w:eastAsia="Times New Roman" w:hAnsi="Times New Roman" w:cs="Times New Roman"/>
      <w:color w:val="00000A"/>
      <w:sz w:val="16"/>
      <w:szCs w:val="16"/>
      <w:lang w:val="en-US"/>
    </w:rPr>
  </w:style>
  <w:style w:type="paragraph" w:customStyle="1" w:styleId="Sarakstarindkopa1">
    <w:name w:val="Saraksta rindkopa1"/>
    <w:basedOn w:val="Parasts"/>
    <w:qFormat/>
    <w:rsid w:val="00851BAE"/>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qFormat/>
    <w:rsid w:val="00851BAE"/>
    <w:pPr>
      <w:spacing w:after="200" w:line="276" w:lineRule="auto"/>
      <w:ind w:left="720"/>
      <w:contextualSpacing/>
    </w:pPr>
    <w:rPr>
      <w:color w:val="auto"/>
      <w:sz w:val="24"/>
      <w:szCs w:val="22"/>
      <w:lang w:val="lv-LV" w:eastAsia="ar-SA"/>
    </w:rPr>
  </w:style>
  <w:style w:type="paragraph" w:customStyle="1" w:styleId="Heading11">
    <w:name w:val="Heading #11"/>
    <w:basedOn w:val="Parasts"/>
    <w:link w:val="Heading1"/>
    <w:uiPriority w:val="99"/>
    <w:qFormat/>
    <w:rsid w:val="00851BAE"/>
    <w:pPr>
      <w:shd w:val="clear" w:color="auto" w:fill="FFFFFF"/>
      <w:spacing w:line="230" w:lineRule="exact"/>
      <w:ind w:hanging="860"/>
      <w:jc w:val="both"/>
      <w:outlineLvl w:val="0"/>
    </w:pPr>
    <w:rPr>
      <w:rFonts w:asciiTheme="minorHAnsi" w:eastAsiaTheme="minorHAnsi" w:hAnsiTheme="minorHAnsi" w:cstheme="minorBidi"/>
      <w:color w:val="auto"/>
      <w:sz w:val="19"/>
      <w:szCs w:val="19"/>
      <w:lang w:val="lv-LV"/>
    </w:rPr>
  </w:style>
  <w:style w:type="paragraph" w:styleId="Paraststmeklis">
    <w:name w:val="Normal (Web)"/>
    <w:basedOn w:val="Parasts"/>
    <w:uiPriority w:val="99"/>
    <w:semiHidden/>
    <w:unhideWhenUsed/>
    <w:qFormat/>
    <w:rsid w:val="00851BAE"/>
    <w:pPr>
      <w:spacing w:beforeAutospacing="1" w:afterAutospacing="1"/>
    </w:pPr>
    <w:rPr>
      <w:sz w:val="24"/>
      <w:szCs w:val="24"/>
      <w:lang w:val="lv-LV" w:eastAsia="lv-LV"/>
    </w:rPr>
  </w:style>
  <w:style w:type="table" w:styleId="Reatabula">
    <w:name w:val="Table Grid"/>
    <w:basedOn w:val="Parastatabula"/>
    <w:uiPriority w:val="59"/>
    <w:rsid w:val="00851BAE"/>
    <w:pPr>
      <w:spacing w:after="0" w:line="240" w:lineRule="auto"/>
    </w:pPr>
    <w:rPr>
      <w:rFonts w:ascii="Liberation Serif" w:eastAsia="SimSun" w:hAnsi="Liberation Serif"/>
      <w:sz w:val="20"/>
      <w:szCs w:val="20"/>
      <w:lang w:eastAsia="lv-LV"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51BAE"/>
    <w:rPr>
      <w:color w:val="0000FF" w:themeColor="hyperlink"/>
      <w:u w:val="single"/>
    </w:rPr>
  </w:style>
  <w:style w:type="paragraph" w:styleId="Balonteksts">
    <w:name w:val="Balloon Text"/>
    <w:basedOn w:val="Parasts"/>
    <w:link w:val="BalontekstsRakstz"/>
    <w:uiPriority w:val="99"/>
    <w:semiHidden/>
    <w:unhideWhenUsed/>
    <w:rsid w:val="0043484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484F"/>
    <w:rPr>
      <w:rFonts w:ascii="Tahoma" w:eastAsia="Times New Roman" w:hAnsi="Tahoma" w:cs="Tahoma"/>
      <w:color w:val="00000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1BAE"/>
    <w:pPr>
      <w:spacing w:after="0" w:line="240" w:lineRule="auto"/>
    </w:pPr>
    <w:rPr>
      <w:rFonts w:ascii="Times New Roman" w:eastAsia="Times New Roman" w:hAnsi="Times New Roman" w:cs="Times New Roman"/>
      <w:color w:val="00000A"/>
      <w:sz w:val="20"/>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basedOn w:val="Noklusjumarindkopasfonts"/>
    <w:link w:val="Pamatteksts"/>
    <w:qFormat/>
    <w:rsid w:val="00851BAE"/>
    <w:rPr>
      <w:rFonts w:ascii="Times New Roman" w:eastAsia="Times New Roman" w:hAnsi="Times New Roman" w:cs="Times New Roman"/>
      <w:sz w:val="24"/>
      <w:szCs w:val="20"/>
      <w:lang w:val="en-US"/>
    </w:rPr>
  </w:style>
  <w:style w:type="character" w:customStyle="1" w:styleId="Pamatteksts3Rakstz">
    <w:name w:val="Pamatteksts 3 Rakstz."/>
    <w:basedOn w:val="Noklusjumarindkopasfonts"/>
    <w:link w:val="Pamatteksts3"/>
    <w:qFormat/>
    <w:rsid w:val="00851BAE"/>
    <w:rPr>
      <w:rFonts w:ascii="Times New Roman" w:eastAsia="Times New Roman" w:hAnsi="Times New Roman" w:cs="Times New Roman"/>
      <w:sz w:val="16"/>
      <w:szCs w:val="16"/>
      <w:lang w:val="en-US"/>
    </w:rPr>
  </w:style>
  <w:style w:type="character" w:customStyle="1" w:styleId="Internetasaite">
    <w:name w:val="Interneta saite"/>
    <w:rsid w:val="00851BAE"/>
    <w:rPr>
      <w:color w:val="0000FF"/>
      <w:u w:val="single"/>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851BAE"/>
    <w:rPr>
      <w:rFonts w:ascii="Times New Roman" w:eastAsia="Times New Roman" w:hAnsi="Times New Roman" w:cs="Times New Roman"/>
      <w:sz w:val="24"/>
      <w:lang w:eastAsia="ar-SA"/>
    </w:rPr>
  </w:style>
  <w:style w:type="character" w:customStyle="1" w:styleId="Bodytext5ArialUnicodeMS">
    <w:name w:val="Body text (5) + Arial Unicode MS"/>
    <w:basedOn w:val="Noklusjumarindkopasfonts"/>
    <w:uiPriority w:val="99"/>
    <w:qFormat/>
    <w:rsid w:val="00851BAE"/>
    <w:rPr>
      <w:rFonts w:ascii="Arial Unicode MS" w:eastAsia="Arial Unicode MS" w:hAnsi="Arial Unicode MS" w:cs="Arial Unicode MS"/>
      <w:spacing w:val="0"/>
      <w:sz w:val="19"/>
      <w:szCs w:val="19"/>
      <w:lang w:val="en-US" w:eastAsia="en-US"/>
    </w:rPr>
  </w:style>
  <w:style w:type="character" w:customStyle="1" w:styleId="Heading1">
    <w:name w:val="Heading #1_"/>
    <w:basedOn w:val="Noklusjumarindkopasfonts"/>
    <w:link w:val="Heading11"/>
    <w:uiPriority w:val="99"/>
    <w:qFormat/>
    <w:locked/>
    <w:rsid w:val="00851BAE"/>
    <w:rPr>
      <w:sz w:val="19"/>
      <w:szCs w:val="19"/>
      <w:shd w:val="clear" w:color="auto" w:fill="FFFFFF"/>
    </w:rPr>
  </w:style>
  <w:style w:type="paragraph" w:styleId="Pamatteksts">
    <w:name w:val="Body Text"/>
    <w:basedOn w:val="Parasts"/>
    <w:link w:val="PamattekstsRakstz"/>
    <w:rsid w:val="00851BAE"/>
    <w:rPr>
      <w:color w:val="auto"/>
      <w:sz w:val="24"/>
    </w:rPr>
  </w:style>
  <w:style w:type="character" w:customStyle="1" w:styleId="PamattekstsRakstz1">
    <w:name w:val="Pamatteksts Rakstz.1"/>
    <w:basedOn w:val="Noklusjumarindkopasfonts"/>
    <w:uiPriority w:val="99"/>
    <w:semiHidden/>
    <w:rsid w:val="00851BAE"/>
    <w:rPr>
      <w:rFonts w:ascii="Times New Roman" w:eastAsia="Times New Roman" w:hAnsi="Times New Roman" w:cs="Times New Roman"/>
      <w:color w:val="00000A"/>
      <w:sz w:val="20"/>
      <w:szCs w:val="20"/>
      <w:lang w:val="en-US"/>
    </w:rPr>
  </w:style>
  <w:style w:type="paragraph" w:styleId="Pamatteksts3">
    <w:name w:val="Body Text 3"/>
    <w:basedOn w:val="Parasts"/>
    <w:link w:val="Pamatteksts3Rakstz"/>
    <w:qFormat/>
    <w:rsid w:val="00851BAE"/>
    <w:pPr>
      <w:spacing w:after="120"/>
    </w:pPr>
    <w:rPr>
      <w:color w:val="auto"/>
      <w:sz w:val="16"/>
      <w:szCs w:val="16"/>
    </w:rPr>
  </w:style>
  <w:style w:type="character" w:customStyle="1" w:styleId="Pamatteksts3Rakstz1">
    <w:name w:val="Pamatteksts 3 Rakstz.1"/>
    <w:basedOn w:val="Noklusjumarindkopasfonts"/>
    <w:uiPriority w:val="99"/>
    <w:semiHidden/>
    <w:rsid w:val="00851BAE"/>
    <w:rPr>
      <w:rFonts w:ascii="Times New Roman" w:eastAsia="Times New Roman" w:hAnsi="Times New Roman" w:cs="Times New Roman"/>
      <w:color w:val="00000A"/>
      <w:sz w:val="16"/>
      <w:szCs w:val="16"/>
      <w:lang w:val="en-US"/>
    </w:rPr>
  </w:style>
  <w:style w:type="paragraph" w:customStyle="1" w:styleId="Sarakstarindkopa1">
    <w:name w:val="Saraksta rindkopa1"/>
    <w:basedOn w:val="Parasts"/>
    <w:qFormat/>
    <w:rsid w:val="00851BAE"/>
    <w:pPr>
      <w:ind w:left="720"/>
      <w:contextualSpacing/>
    </w:pPr>
    <w:rPr>
      <w:sz w:val="28"/>
      <w:szCs w:val="24"/>
      <w:lang w:val="lv-LV"/>
    </w:rPr>
  </w:style>
  <w:style w:type="paragraph" w:styleId="Sarakstarindkopa">
    <w:name w:val="List Paragraph"/>
    <w:aliases w:val="Normal bullet 2,Bullet list,Saistīto dokumentu saraksts,Syle 1,Virsraksti"/>
    <w:basedOn w:val="Parasts"/>
    <w:link w:val="SarakstarindkopaRakstz"/>
    <w:qFormat/>
    <w:rsid w:val="00851BAE"/>
    <w:pPr>
      <w:spacing w:after="200" w:line="276" w:lineRule="auto"/>
      <w:ind w:left="720"/>
      <w:contextualSpacing/>
    </w:pPr>
    <w:rPr>
      <w:color w:val="auto"/>
      <w:sz w:val="24"/>
      <w:szCs w:val="22"/>
      <w:lang w:val="lv-LV" w:eastAsia="ar-SA"/>
    </w:rPr>
  </w:style>
  <w:style w:type="paragraph" w:customStyle="1" w:styleId="Heading11">
    <w:name w:val="Heading #11"/>
    <w:basedOn w:val="Parasts"/>
    <w:link w:val="Heading1"/>
    <w:uiPriority w:val="99"/>
    <w:qFormat/>
    <w:rsid w:val="00851BAE"/>
    <w:pPr>
      <w:shd w:val="clear" w:color="auto" w:fill="FFFFFF"/>
      <w:spacing w:line="230" w:lineRule="exact"/>
      <w:ind w:hanging="860"/>
      <w:jc w:val="both"/>
      <w:outlineLvl w:val="0"/>
    </w:pPr>
    <w:rPr>
      <w:rFonts w:asciiTheme="minorHAnsi" w:eastAsiaTheme="minorHAnsi" w:hAnsiTheme="minorHAnsi" w:cstheme="minorBidi"/>
      <w:color w:val="auto"/>
      <w:sz w:val="19"/>
      <w:szCs w:val="19"/>
      <w:lang w:val="lv-LV"/>
    </w:rPr>
  </w:style>
  <w:style w:type="paragraph" w:styleId="Paraststmeklis">
    <w:name w:val="Normal (Web)"/>
    <w:basedOn w:val="Parasts"/>
    <w:uiPriority w:val="99"/>
    <w:semiHidden/>
    <w:unhideWhenUsed/>
    <w:qFormat/>
    <w:rsid w:val="00851BAE"/>
    <w:pPr>
      <w:spacing w:beforeAutospacing="1" w:afterAutospacing="1"/>
    </w:pPr>
    <w:rPr>
      <w:sz w:val="24"/>
      <w:szCs w:val="24"/>
      <w:lang w:val="lv-LV" w:eastAsia="lv-LV"/>
    </w:rPr>
  </w:style>
  <w:style w:type="table" w:styleId="Reatabula">
    <w:name w:val="Table Grid"/>
    <w:basedOn w:val="Parastatabula"/>
    <w:uiPriority w:val="59"/>
    <w:rsid w:val="00851BAE"/>
    <w:pPr>
      <w:spacing w:after="0" w:line="240" w:lineRule="auto"/>
    </w:pPr>
    <w:rPr>
      <w:rFonts w:ascii="Liberation Serif" w:eastAsia="SimSun" w:hAnsi="Liberation Serif"/>
      <w:sz w:val="20"/>
      <w:szCs w:val="20"/>
      <w:lang w:eastAsia="lv-LV"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51BAE"/>
    <w:rPr>
      <w:color w:val="0000FF" w:themeColor="hyperlink"/>
      <w:u w:val="single"/>
    </w:rPr>
  </w:style>
  <w:style w:type="paragraph" w:styleId="Balonteksts">
    <w:name w:val="Balloon Text"/>
    <w:basedOn w:val="Parasts"/>
    <w:link w:val="BalontekstsRakstz"/>
    <w:uiPriority w:val="99"/>
    <w:semiHidden/>
    <w:unhideWhenUsed/>
    <w:rsid w:val="0043484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484F"/>
    <w:rPr>
      <w:rFonts w:ascii="Tahoma" w:eastAsia="Times New Roman" w:hAnsi="Tahoma" w:cs="Tahoma"/>
      <w:color w:val="00000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lv/" TargetMode="External"/><Relationship Id="rId13" Type="http://schemas.openxmlformats.org/officeDocument/2006/relationships/hyperlink" Target="https://www.nica.lv/lv/cenu-izpetes-1/" TargetMode="External"/><Relationship Id="rId3" Type="http://schemas.microsoft.com/office/2007/relationships/stylesWithEffects" Target="stylesWithEffects.xml"/><Relationship Id="rId7" Type="http://schemas.openxmlformats.org/officeDocument/2006/relationships/hyperlink" Target="mailto:aigars.veiss@nica.lv" TargetMode="External"/><Relationship Id="rId12" Type="http://schemas.openxmlformats.org/officeDocument/2006/relationships/hyperlink" Target="http://www.nica.lv/pasvaldiba/iepirkumi/cenu-izp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slisere@nica.lv" TargetMode="External"/><Relationship Id="rId11" Type="http://schemas.openxmlformats.org/officeDocument/2006/relationships/hyperlink" Target="https://www.bis.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5770</Words>
  <Characters>3290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3</cp:revision>
  <cp:lastPrinted>2021-07-28T07:42:00Z</cp:lastPrinted>
  <dcterms:created xsi:type="dcterms:W3CDTF">2021-07-27T08:54:00Z</dcterms:created>
  <dcterms:modified xsi:type="dcterms:W3CDTF">2021-07-28T07:42:00Z</dcterms:modified>
</cp:coreProperties>
</file>